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ACC0A" w14:textId="77777777" w:rsidR="00CC1A62" w:rsidRPr="001C19DF" w:rsidRDefault="007F1907" w:rsidP="001C19DF">
      <w:pPr>
        <w:spacing w:after="0" w:line="240" w:lineRule="auto"/>
        <w:jc w:val="both"/>
        <w:rPr>
          <w:rFonts w:ascii="Arial" w:hAnsi="Arial" w:cs="Arial"/>
          <w:sz w:val="24"/>
          <w:szCs w:val="24"/>
        </w:rPr>
      </w:pPr>
      <w:r w:rsidRPr="001C19DF">
        <w:rPr>
          <w:rFonts w:ascii="Arial" w:hAnsi="Arial" w:cs="Arial"/>
          <w:noProof/>
          <w:sz w:val="24"/>
          <w:szCs w:val="24"/>
        </w:rPr>
        <w:drawing>
          <wp:inline distT="0" distB="0" distL="0" distR="0" wp14:anchorId="6B78795F" wp14:editId="43556D59">
            <wp:extent cx="1697101" cy="558165"/>
            <wp:effectExtent l="0" t="0" r="0" b="0"/>
            <wp:docPr id="168" name="Picture 168" descr="Tamworth Borough Council logo"/>
            <wp:cNvGraphicFramePr/>
            <a:graphic xmlns:a="http://schemas.openxmlformats.org/drawingml/2006/main">
              <a:graphicData uri="http://schemas.openxmlformats.org/drawingml/2006/picture">
                <pic:pic xmlns:pic="http://schemas.openxmlformats.org/drawingml/2006/picture">
                  <pic:nvPicPr>
                    <pic:cNvPr id="168" name="Picture 168" descr="Tamworth Borough Council logo"/>
                    <pic:cNvPicPr/>
                  </pic:nvPicPr>
                  <pic:blipFill>
                    <a:blip r:embed="rId5"/>
                    <a:stretch>
                      <a:fillRect/>
                    </a:stretch>
                  </pic:blipFill>
                  <pic:spPr>
                    <a:xfrm>
                      <a:off x="0" y="0"/>
                      <a:ext cx="1697101" cy="558165"/>
                    </a:xfrm>
                    <a:prstGeom prst="rect">
                      <a:avLst/>
                    </a:prstGeom>
                  </pic:spPr>
                </pic:pic>
              </a:graphicData>
            </a:graphic>
          </wp:inline>
        </w:drawing>
      </w:r>
      <w:r w:rsidRPr="001C19DF">
        <w:rPr>
          <w:rFonts w:ascii="Arial" w:eastAsia="Arial" w:hAnsi="Arial" w:cs="Arial"/>
          <w:sz w:val="24"/>
          <w:szCs w:val="24"/>
        </w:rPr>
        <w:t xml:space="preserve">              </w:t>
      </w:r>
    </w:p>
    <w:p w14:paraId="42929E62" w14:textId="77777777" w:rsidR="00CC1A62" w:rsidRPr="001C19DF" w:rsidRDefault="007F1907" w:rsidP="001C19DF">
      <w:pPr>
        <w:spacing w:after="0" w:line="240" w:lineRule="auto"/>
        <w:jc w:val="both"/>
        <w:rPr>
          <w:rFonts w:ascii="Arial" w:hAnsi="Arial" w:cs="Arial"/>
          <w:sz w:val="24"/>
          <w:szCs w:val="24"/>
        </w:rPr>
      </w:pPr>
      <w:r w:rsidRPr="001C19DF">
        <w:rPr>
          <w:rFonts w:ascii="Arial" w:eastAsia="Arial" w:hAnsi="Arial" w:cs="Arial"/>
          <w:sz w:val="24"/>
          <w:szCs w:val="24"/>
        </w:rPr>
        <w:t xml:space="preserve"> </w:t>
      </w:r>
    </w:p>
    <w:p w14:paraId="0DD2EE18" w14:textId="3621BDD5" w:rsidR="00CC1A62" w:rsidRPr="001C19DF" w:rsidRDefault="007F1907" w:rsidP="001C19DF">
      <w:pPr>
        <w:spacing w:after="0" w:line="240" w:lineRule="auto"/>
        <w:jc w:val="both"/>
        <w:rPr>
          <w:rFonts w:ascii="Arial" w:hAnsi="Arial" w:cs="Arial"/>
          <w:sz w:val="24"/>
          <w:szCs w:val="24"/>
        </w:rPr>
      </w:pPr>
      <w:r w:rsidRPr="001C19DF">
        <w:rPr>
          <w:rFonts w:ascii="Arial" w:eastAsia="Arial" w:hAnsi="Arial" w:cs="Arial"/>
          <w:sz w:val="24"/>
          <w:szCs w:val="24"/>
        </w:rPr>
        <w:t xml:space="preserve">Privacy Notice Last updated: </w:t>
      </w:r>
      <w:r w:rsidR="007907DF">
        <w:rPr>
          <w:rFonts w:ascii="Arial" w:eastAsia="Arial" w:hAnsi="Arial" w:cs="Arial"/>
          <w:sz w:val="24"/>
          <w:szCs w:val="24"/>
        </w:rPr>
        <w:t>September</w:t>
      </w:r>
      <w:r w:rsidR="00036E69">
        <w:rPr>
          <w:rFonts w:ascii="Arial" w:eastAsia="Arial" w:hAnsi="Arial" w:cs="Arial"/>
          <w:sz w:val="24"/>
          <w:szCs w:val="24"/>
        </w:rPr>
        <w:t xml:space="preserve"> 2025</w:t>
      </w:r>
      <w:r w:rsidRPr="001C19DF">
        <w:rPr>
          <w:rFonts w:ascii="Arial" w:eastAsia="Arial" w:hAnsi="Arial" w:cs="Arial"/>
          <w:sz w:val="24"/>
          <w:szCs w:val="24"/>
        </w:rPr>
        <w:t xml:space="preserve">  </w:t>
      </w:r>
    </w:p>
    <w:p w14:paraId="7004D60C" w14:textId="77777777" w:rsidR="00CC1A62" w:rsidRPr="001C19DF" w:rsidRDefault="007F1907" w:rsidP="001C19DF">
      <w:pPr>
        <w:spacing w:after="0" w:line="240" w:lineRule="auto"/>
        <w:jc w:val="both"/>
        <w:rPr>
          <w:rFonts w:ascii="Arial" w:hAnsi="Arial" w:cs="Arial"/>
          <w:sz w:val="24"/>
          <w:szCs w:val="24"/>
        </w:rPr>
      </w:pPr>
      <w:r w:rsidRPr="001C19DF">
        <w:rPr>
          <w:rFonts w:ascii="Arial" w:eastAsia="Arial" w:hAnsi="Arial" w:cs="Arial"/>
          <w:sz w:val="24"/>
          <w:szCs w:val="24"/>
        </w:rPr>
        <w:t xml:space="preserve"> </w:t>
      </w:r>
    </w:p>
    <w:p w14:paraId="04948792" w14:textId="5569C7CE" w:rsidR="00CC1A62" w:rsidRPr="001C19DF" w:rsidRDefault="007F1907" w:rsidP="001C19DF">
      <w:pPr>
        <w:spacing w:after="0" w:line="240" w:lineRule="auto"/>
        <w:ind w:left="10" w:hanging="10"/>
        <w:jc w:val="both"/>
        <w:rPr>
          <w:rFonts w:ascii="Arial" w:hAnsi="Arial" w:cs="Arial"/>
          <w:sz w:val="24"/>
          <w:szCs w:val="24"/>
        </w:rPr>
      </w:pPr>
      <w:r w:rsidRPr="001C19DF">
        <w:rPr>
          <w:rFonts w:ascii="Arial" w:eastAsia="Arial" w:hAnsi="Arial" w:cs="Arial"/>
          <w:sz w:val="24"/>
          <w:szCs w:val="24"/>
        </w:rPr>
        <w:t>The following information applies to Elect</w:t>
      </w:r>
      <w:r w:rsidR="00036E69">
        <w:rPr>
          <w:rFonts w:ascii="Arial" w:eastAsia="Arial" w:hAnsi="Arial" w:cs="Arial"/>
          <w:sz w:val="24"/>
          <w:szCs w:val="24"/>
        </w:rPr>
        <w:t xml:space="preserve">oral Services Department that is responsible for electoral registration and election functions. </w:t>
      </w:r>
      <w:r w:rsidRPr="001C19DF">
        <w:rPr>
          <w:rFonts w:ascii="Arial" w:eastAsia="Arial" w:hAnsi="Arial" w:cs="Arial"/>
          <w:sz w:val="24"/>
          <w:szCs w:val="24"/>
        </w:rPr>
        <w:t xml:space="preserve">  </w:t>
      </w:r>
    </w:p>
    <w:p w14:paraId="51218D3B" w14:textId="77777777" w:rsidR="00CC1A62" w:rsidRPr="001C19DF" w:rsidRDefault="007F1907" w:rsidP="001C19DF">
      <w:pPr>
        <w:spacing w:after="0" w:line="240" w:lineRule="auto"/>
        <w:jc w:val="both"/>
        <w:rPr>
          <w:rFonts w:ascii="Arial" w:hAnsi="Arial" w:cs="Arial"/>
          <w:sz w:val="24"/>
          <w:szCs w:val="24"/>
        </w:rPr>
      </w:pPr>
      <w:r w:rsidRPr="001C19DF">
        <w:rPr>
          <w:rFonts w:ascii="Arial" w:eastAsia="Arial" w:hAnsi="Arial" w:cs="Arial"/>
          <w:sz w:val="24"/>
          <w:szCs w:val="24"/>
        </w:rPr>
        <w:t xml:space="preserve"> </w:t>
      </w:r>
    </w:p>
    <w:p w14:paraId="0F33FC2F" w14:textId="77777777" w:rsidR="00CC1A62" w:rsidRPr="001C19DF" w:rsidRDefault="007F1907" w:rsidP="001C19DF">
      <w:pPr>
        <w:spacing w:after="0" w:line="240" w:lineRule="auto"/>
        <w:ind w:left="-5" w:hanging="10"/>
        <w:jc w:val="both"/>
        <w:rPr>
          <w:rFonts w:ascii="Arial" w:hAnsi="Arial" w:cs="Arial"/>
          <w:sz w:val="24"/>
          <w:szCs w:val="24"/>
        </w:rPr>
      </w:pPr>
      <w:r w:rsidRPr="001C19DF">
        <w:rPr>
          <w:rFonts w:ascii="Arial" w:eastAsia="Arial" w:hAnsi="Arial" w:cs="Arial"/>
          <w:b/>
          <w:sz w:val="24"/>
          <w:szCs w:val="24"/>
        </w:rPr>
        <w:t xml:space="preserve">Data Controller: </w:t>
      </w:r>
      <w:r w:rsidRPr="001C19DF">
        <w:rPr>
          <w:rFonts w:ascii="Arial" w:eastAsia="Arial" w:hAnsi="Arial" w:cs="Arial"/>
          <w:sz w:val="24"/>
          <w:szCs w:val="24"/>
        </w:rPr>
        <w:t xml:space="preserve"> </w:t>
      </w:r>
    </w:p>
    <w:p w14:paraId="72F12D06" w14:textId="77777777" w:rsidR="005F77A8" w:rsidRDefault="007F1907" w:rsidP="001C19DF">
      <w:pPr>
        <w:spacing w:after="0" w:line="240" w:lineRule="auto"/>
        <w:ind w:left="10" w:hanging="10"/>
        <w:jc w:val="both"/>
        <w:rPr>
          <w:rFonts w:ascii="Arial" w:eastAsia="Arial" w:hAnsi="Arial" w:cs="Arial"/>
          <w:sz w:val="24"/>
          <w:szCs w:val="24"/>
        </w:rPr>
      </w:pPr>
      <w:r w:rsidRPr="001C19DF">
        <w:rPr>
          <w:rFonts w:ascii="Arial" w:eastAsia="Arial" w:hAnsi="Arial" w:cs="Arial"/>
          <w:sz w:val="24"/>
          <w:szCs w:val="24"/>
        </w:rPr>
        <w:t>The Electoral Registration Officer</w:t>
      </w:r>
      <w:r w:rsidR="005F77A8">
        <w:rPr>
          <w:rFonts w:ascii="Arial" w:eastAsia="Arial" w:hAnsi="Arial" w:cs="Arial"/>
          <w:sz w:val="24"/>
          <w:szCs w:val="24"/>
        </w:rPr>
        <w:t>/Returning Officer</w:t>
      </w:r>
    </w:p>
    <w:p w14:paraId="585E5231" w14:textId="05BE2F69" w:rsidR="00CC1A62" w:rsidRPr="001C19DF" w:rsidRDefault="005F77A8" w:rsidP="001C19DF">
      <w:pPr>
        <w:spacing w:after="0" w:line="240" w:lineRule="auto"/>
        <w:ind w:left="10" w:hanging="10"/>
        <w:jc w:val="both"/>
        <w:rPr>
          <w:rFonts w:ascii="Arial" w:hAnsi="Arial" w:cs="Arial"/>
          <w:sz w:val="24"/>
          <w:szCs w:val="24"/>
        </w:rPr>
      </w:pPr>
      <w:r>
        <w:rPr>
          <w:rFonts w:ascii="Arial" w:eastAsia="Arial" w:hAnsi="Arial" w:cs="Arial"/>
          <w:sz w:val="24"/>
          <w:szCs w:val="24"/>
        </w:rPr>
        <w:t>C/O The Electoral Services Office</w:t>
      </w:r>
      <w:r w:rsidR="007F1907" w:rsidRPr="001C19DF">
        <w:rPr>
          <w:rFonts w:ascii="Arial" w:eastAsia="Arial" w:hAnsi="Arial" w:cs="Arial"/>
          <w:sz w:val="24"/>
          <w:szCs w:val="24"/>
        </w:rPr>
        <w:t xml:space="preserve">   </w:t>
      </w:r>
    </w:p>
    <w:p w14:paraId="358407B4" w14:textId="77777777" w:rsidR="00CC1A62" w:rsidRPr="001C19DF" w:rsidRDefault="007F1907" w:rsidP="001C19DF">
      <w:pPr>
        <w:spacing w:after="0" w:line="240" w:lineRule="auto"/>
        <w:ind w:left="10" w:hanging="10"/>
        <w:jc w:val="both"/>
        <w:rPr>
          <w:rFonts w:ascii="Arial" w:hAnsi="Arial" w:cs="Arial"/>
          <w:sz w:val="24"/>
          <w:szCs w:val="24"/>
        </w:rPr>
      </w:pPr>
      <w:r w:rsidRPr="001C19DF">
        <w:rPr>
          <w:rFonts w:ascii="Arial" w:eastAsia="Arial" w:hAnsi="Arial" w:cs="Arial"/>
          <w:sz w:val="24"/>
          <w:szCs w:val="24"/>
        </w:rPr>
        <w:t xml:space="preserve">Marmion House  </w:t>
      </w:r>
    </w:p>
    <w:p w14:paraId="25285F6E" w14:textId="77777777" w:rsidR="00CC1A62" w:rsidRPr="001C19DF" w:rsidRDefault="007F1907" w:rsidP="001C19DF">
      <w:pPr>
        <w:spacing w:after="0" w:line="240" w:lineRule="auto"/>
        <w:ind w:left="10" w:hanging="10"/>
        <w:jc w:val="both"/>
        <w:rPr>
          <w:rFonts w:ascii="Arial" w:hAnsi="Arial" w:cs="Arial"/>
          <w:sz w:val="24"/>
          <w:szCs w:val="24"/>
        </w:rPr>
      </w:pPr>
      <w:r w:rsidRPr="001C19DF">
        <w:rPr>
          <w:rFonts w:ascii="Arial" w:eastAsia="Arial" w:hAnsi="Arial" w:cs="Arial"/>
          <w:sz w:val="24"/>
          <w:szCs w:val="24"/>
        </w:rPr>
        <w:t xml:space="preserve">Lichfield Street  </w:t>
      </w:r>
    </w:p>
    <w:p w14:paraId="18E1CD0A" w14:textId="77777777" w:rsidR="00CC1A62" w:rsidRPr="001C19DF" w:rsidRDefault="007F1907" w:rsidP="001C19DF">
      <w:pPr>
        <w:spacing w:after="0" w:line="240" w:lineRule="auto"/>
        <w:ind w:left="10" w:hanging="10"/>
        <w:jc w:val="both"/>
        <w:rPr>
          <w:rFonts w:ascii="Arial" w:hAnsi="Arial" w:cs="Arial"/>
          <w:sz w:val="24"/>
          <w:szCs w:val="24"/>
        </w:rPr>
      </w:pPr>
      <w:r w:rsidRPr="001C19DF">
        <w:rPr>
          <w:rFonts w:ascii="Arial" w:eastAsia="Arial" w:hAnsi="Arial" w:cs="Arial"/>
          <w:sz w:val="24"/>
          <w:szCs w:val="24"/>
        </w:rPr>
        <w:t xml:space="preserve">Tamworth  </w:t>
      </w:r>
    </w:p>
    <w:p w14:paraId="2983B673" w14:textId="77777777" w:rsidR="00CC1A62" w:rsidRPr="001C19DF" w:rsidRDefault="007F1907" w:rsidP="001C19DF">
      <w:pPr>
        <w:spacing w:after="0" w:line="240" w:lineRule="auto"/>
        <w:ind w:left="10" w:hanging="10"/>
        <w:jc w:val="both"/>
        <w:rPr>
          <w:rFonts w:ascii="Arial" w:hAnsi="Arial" w:cs="Arial"/>
          <w:sz w:val="24"/>
          <w:szCs w:val="24"/>
        </w:rPr>
      </w:pPr>
      <w:r w:rsidRPr="001C19DF">
        <w:rPr>
          <w:rFonts w:ascii="Arial" w:eastAsia="Arial" w:hAnsi="Arial" w:cs="Arial"/>
          <w:sz w:val="24"/>
          <w:szCs w:val="24"/>
        </w:rPr>
        <w:t xml:space="preserve">Staffordshire  </w:t>
      </w:r>
    </w:p>
    <w:p w14:paraId="3CFB2DFF" w14:textId="19F558EA" w:rsidR="00CC1A62" w:rsidRDefault="007F1907" w:rsidP="001C19DF">
      <w:pPr>
        <w:spacing w:after="0" w:line="240" w:lineRule="auto"/>
        <w:ind w:left="10" w:hanging="10"/>
        <w:jc w:val="both"/>
        <w:rPr>
          <w:rFonts w:ascii="Arial" w:eastAsia="Arial" w:hAnsi="Arial" w:cs="Arial"/>
          <w:sz w:val="24"/>
          <w:szCs w:val="24"/>
        </w:rPr>
      </w:pPr>
      <w:r w:rsidRPr="001C19DF">
        <w:rPr>
          <w:rFonts w:ascii="Arial" w:eastAsia="Arial" w:hAnsi="Arial" w:cs="Arial"/>
          <w:sz w:val="24"/>
          <w:szCs w:val="24"/>
        </w:rPr>
        <w:t xml:space="preserve">B79 7BZ  </w:t>
      </w:r>
    </w:p>
    <w:p w14:paraId="7460CAB8" w14:textId="404DDA26" w:rsidR="00941E46" w:rsidRDefault="00941E46" w:rsidP="001C19DF">
      <w:pPr>
        <w:spacing w:after="0" w:line="240" w:lineRule="auto"/>
        <w:ind w:left="10" w:hanging="10"/>
        <w:jc w:val="both"/>
        <w:rPr>
          <w:rFonts w:ascii="Arial" w:eastAsia="Arial" w:hAnsi="Arial" w:cs="Arial"/>
          <w:sz w:val="24"/>
          <w:szCs w:val="24"/>
        </w:rPr>
      </w:pPr>
    </w:p>
    <w:p w14:paraId="05B6AD77" w14:textId="20F5A2B8" w:rsidR="00941E46" w:rsidRPr="001C19DF" w:rsidRDefault="00941E46" w:rsidP="001C19DF">
      <w:pPr>
        <w:spacing w:after="0" w:line="240" w:lineRule="auto"/>
        <w:ind w:left="10" w:hanging="10"/>
        <w:jc w:val="both"/>
        <w:rPr>
          <w:rFonts w:ascii="Arial" w:hAnsi="Arial" w:cs="Arial"/>
          <w:sz w:val="24"/>
          <w:szCs w:val="24"/>
        </w:rPr>
      </w:pPr>
      <w:r>
        <w:rPr>
          <w:rFonts w:ascii="Arial" w:eastAsia="Arial" w:hAnsi="Arial" w:cs="Arial"/>
          <w:sz w:val="24"/>
          <w:szCs w:val="24"/>
        </w:rPr>
        <w:t>Email:</w:t>
      </w:r>
      <w:r w:rsidR="006146FD">
        <w:rPr>
          <w:rFonts w:ascii="Arial" w:eastAsia="Arial" w:hAnsi="Arial" w:cs="Arial"/>
          <w:sz w:val="24"/>
          <w:szCs w:val="24"/>
        </w:rPr>
        <w:t xml:space="preserve"> </w:t>
      </w:r>
      <w:r>
        <w:rPr>
          <w:rFonts w:ascii="Arial" w:eastAsia="Arial" w:hAnsi="Arial" w:cs="Arial"/>
          <w:sz w:val="24"/>
          <w:szCs w:val="24"/>
        </w:rPr>
        <w:t xml:space="preserve">elections@tamworth.gov.uk </w:t>
      </w:r>
    </w:p>
    <w:p w14:paraId="0B206FC6" w14:textId="77777777" w:rsidR="00CC1A62" w:rsidRPr="001C19DF" w:rsidRDefault="007F1907" w:rsidP="001C19DF">
      <w:pPr>
        <w:spacing w:after="0" w:line="240" w:lineRule="auto"/>
        <w:jc w:val="both"/>
        <w:rPr>
          <w:rFonts w:ascii="Arial" w:hAnsi="Arial" w:cs="Arial"/>
          <w:sz w:val="24"/>
          <w:szCs w:val="24"/>
        </w:rPr>
      </w:pPr>
      <w:r w:rsidRPr="001C19DF">
        <w:rPr>
          <w:rFonts w:ascii="Arial" w:eastAsia="Arial" w:hAnsi="Arial" w:cs="Arial"/>
          <w:sz w:val="24"/>
          <w:szCs w:val="24"/>
        </w:rPr>
        <w:t xml:space="preserve"> </w:t>
      </w:r>
    </w:p>
    <w:p w14:paraId="766CB420" w14:textId="77777777" w:rsidR="00CC1A62" w:rsidRPr="001C19DF" w:rsidRDefault="007F1907" w:rsidP="001C19DF">
      <w:pPr>
        <w:spacing w:after="0" w:line="240" w:lineRule="auto"/>
        <w:ind w:left="-5" w:hanging="10"/>
        <w:jc w:val="both"/>
        <w:rPr>
          <w:rFonts w:ascii="Arial" w:hAnsi="Arial" w:cs="Arial"/>
          <w:sz w:val="24"/>
          <w:szCs w:val="24"/>
        </w:rPr>
      </w:pPr>
      <w:r w:rsidRPr="001C19DF">
        <w:rPr>
          <w:rFonts w:ascii="Arial" w:eastAsia="Arial" w:hAnsi="Arial" w:cs="Arial"/>
          <w:b/>
          <w:sz w:val="24"/>
          <w:szCs w:val="24"/>
        </w:rPr>
        <w:t xml:space="preserve">Data Protection Officer: </w:t>
      </w:r>
      <w:r w:rsidRPr="001C19DF">
        <w:rPr>
          <w:rFonts w:ascii="Arial" w:eastAsia="Arial" w:hAnsi="Arial" w:cs="Arial"/>
          <w:sz w:val="24"/>
          <w:szCs w:val="24"/>
        </w:rPr>
        <w:t xml:space="preserve"> </w:t>
      </w:r>
    </w:p>
    <w:p w14:paraId="43472E7B" w14:textId="77777777" w:rsidR="00CC1A62" w:rsidRPr="001C19DF" w:rsidRDefault="007F1907" w:rsidP="001C19DF">
      <w:pPr>
        <w:spacing w:after="0" w:line="240" w:lineRule="auto"/>
        <w:ind w:left="10" w:hanging="10"/>
        <w:jc w:val="both"/>
        <w:rPr>
          <w:rFonts w:ascii="Arial" w:hAnsi="Arial" w:cs="Arial"/>
          <w:sz w:val="24"/>
          <w:szCs w:val="24"/>
        </w:rPr>
      </w:pPr>
      <w:r w:rsidRPr="001C19DF">
        <w:rPr>
          <w:rFonts w:ascii="Arial" w:eastAsia="Arial" w:hAnsi="Arial" w:cs="Arial"/>
          <w:sz w:val="24"/>
          <w:szCs w:val="24"/>
        </w:rPr>
        <w:t xml:space="preserve">Nicola Hesketh  </w:t>
      </w:r>
    </w:p>
    <w:p w14:paraId="1CCEEC18" w14:textId="77777777" w:rsidR="00CC1A62" w:rsidRPr="001C19DF" w:rsidRDefault="007F1907" w:rsidP="001C19DF">
      <w:pPr>
        <w:spacing w:after="0" w:line="240" w:lineRule="auto"/>
        <w:ind w:left="10" w:hanging="10"/>
        <w:jc w:val="both"/>
        <w:rPr>
          <w:rFonts w:ascii="Arial" w:hAnsi="Arial" w:cs="Arial"/>
          <w:sz w:val="24"/>
          <w:szCs w:val="24"/>
        </w:rPr>
      </w:pPr>
      <w:r w:rsidRPr="001C19DF">
        <w:rPr>
          <w:rFonts w:ascii="Arial" w:eastAsia="Arial" w:hAnsi="Arial" w:cs="Arial"/>
          <w:sz w:val="24"/>
          <w:szCs w:val="24"/>
        </w:rPr>
        <w:t xml:space="preserve">Tamworth Borough Council  </w:t>
      </w:r>
    </w:p>
    <w:p w14:paraId="49440C2A" w14:textId="77777777" w:rsidR="00CC1A62" w:rsidRPr="001C19DF" w:rsidRDefault="007F1907" w:rsidP="001C19DF">
      <w:pPr>
        <w:spacing w:after="0" w:line="240" w:lineRule="auto"/>
        <w:ind w:left="10" w:hanging="10"/>
        <w:jc w:val="both"/>
        <w:rPr>
          <w:rFonts w:ascii="Arial" w:hAnsi="Arial" w:cs="Arial"/>
          <w:sz w:val="24"/>
          <w:szCs w:val="24"/>
        </w:rPr>
      </w:pPr>
      <w:r w:rsidRPr="001C19DF">
        <w:rPr>
          <w:rFonts w:ascii="Arial" w:eastAsia="Arial" w:hAnsi="Arial" w:cs="Arial"/>
          <w:sz w:val="24"/>
          <w:szCs w:val="24"/>
        </w:rPr>
        <w:t xml:space="preserve">Marmion House  </w:t>
      </w:r>
    </w:p>
    <w:p w14:paraId="529390FB" w14:textId="77777777" w:rsidR="00CC1A62" w:rsidRPr="001C19DF" w:rsidRDefault="007F1907" w:rsidP="001C19DF">
      <w:pPr>
        <w:spacing w:after="0" w:line="240" w:lineRule="auto"/>
        <w:ind w:left="10" w:hanging="10"/>
        <w:jc w:val="both"/>
        <w:rPr>
          <w:rFonts w:ascii="Arial" w:hAnsi="Arial" w:cs="Arial"/>
          <w:sz w:val="24"/>
          <w:szCs w:val="24"/>
        </w:rPr>
      </w:pPr>
      <w:r w:rsidRPr="001C19DF">
        <w:rPr>
          <w:rFonts w:ascii="Arial" w:eastAsia="Arial" w:hAnsi="Arial" w:cs="Arial"/>
          <w:sz w:val="24"/>
          <w:szCs w:val="24"/>
        </w:rPr>
        <w:t xml:space="preserve">Lichfield Street  </w:t>
      </w:r>
    </w:p>
    <w:p w14:paraId="022DD257" w14:textId="77777777" w:rsidR="00CC1A62" w:rsidRPr="001C19DF" w:rsidRDefault="007F1907" w:rsidP="001C19DF">
      <w:pPr>
        <w:spacing w:after="0" w:line="240" w:lineRule="auto"/>
        <w:ind w:left="10" w:hanging="10"/>
        <w:jc w:val="both"/>
        <w:rPr>
          <w:rFonts w:ascii="Arial" w:hAnsi="Arial" w:cs="Arial"/>
          <w:sz w:val="24"/>
          <w:szCs w:val="24"/>
        </w:rPr>
      </w:pPr>
      <w:r w:rsidRPr="001C19DF">
        <w:rPr>
          <w:rFonts w:ascii="Arial" w:eastAsia="Arial" w:hAnsi="Arial" w:cs="Arial"/>
          <w:sz w:val="24"/>
          <w:szCs w:val="24"/>
        </w:rPr>
        <w:t xml:space="preserve">Tamworth  </w:t>
      </w:r>
    </w:p>
    <w:p w14:paraId="32EB0F53" w14:textId="77777777" w:rsidR="00CC1A62" w:rsidRPr="001C19DF" w:rsidRDefault="007F1907" w:rsidP="001C19DF">
      <w:pPr>
        <w:spacing w:after="0" w:line="240" w:lineRule="auto"/>
        <w:ind w:left="10" w:hanging="10"/>
        <w:jc w:val="both"/>
        <w:rPr>
          <w:rFonts w:ascii="Arial" w:hAnsi="Arial" w:cs="Arial"/>
          <w:sz w:val="24"/>
          <w:szCs w:val="24"/>
        </w:rPr>
      </w:pPr>
      <w:r w:rsidRPr="001C19DF">
        <w:rPr>
          <w:rFonts w:ascii="Arial" w:eastAsia="Arial" w:hAnsi="Arial" w:cs="Arial"/>
          <w:sz w:val="24"/>
          <w:szCs w:val="24"/>
        </w:rPr>
        <w:t xml:space="preserve">Staffordshire  </w:t>
      </w:r>
    </w:p>
    <w:p w14:paraId="7EB7B413" w14:textId="77777777" w:rsidR="00CC1A62" w:rsidRPr="001C19DF" w:rsidRDefault="007F1907" w:rsidP="001C19DF">
      <w:pPr>
        <w:spacing w:after="0" w:line="240" w:lineRule="auto"/>
        <w:ind w:left="10" w:hanging="10"/>
        <w:jc w:val="both"/>
        <w:rPr>
          <w:rFonts w:ascii="Arial" w:hAnsi="Arial" w:cs="Arial"/>
          <w:sz w:val="24"/>
          <w:szCs w:val="24"/>
        </w:rPr>
      </w:pPr>
      <w:r w:rsidRPr="001C19DF">
        <w:rPr>
          <w:rFonts w:ascii="Arial" w:eastAsia="Arial" w:hAnsi="Arial" w:cs="Arial"/>
          <w:sz w:val="24"/>
          <w:szCs w:val="24"/>
        </w:rPr>
        <w:t xml:space="preserve">B79 7BZ  </w:t>
      </w:r>
    </w:p>
    <w:p w14:paraId="68843456" w14:textId="77777777" w:rsidR="00CC1A62" w:rsidRPr="001C19DF" w:rsidRDefault="007F1907" w:rsidP="001C19DF">
      <w:pPr>
        <w:spacing w:after="0" w:line="240" w:lineRule="auto"/>
        <w:ind w:left="10" w:hanging="10"/>
        <w:jc w:val="both"/>
        <w:rPr>
          <w:rFonts w:ascii="Arial" w:hAnsi="Arial" w:cs="Arial"/>
          <w:sz w:val="24"/>
          <w:szCs w:val="24"/>
        </w:rPr>
      </w:pPr>
      <w:r w:rsidRPr="001C19DF">
        <w:rPr>
          <w:rFonts w:ascii="Arial" w:eastAsia="Arial" w:hAnsi="Arial" w:cs="Arial"/>
          <w:sz w:val="24"/>
          <w:szCs w:val="24"/>
        </w:rPr>
        <w:t xml:space="preserve">Email: data-protection@tamworth.gov.uk  </w:t>
      </w:r>
    </w:p>
    <w:p w14:paraId="32D8B5C3" w14:textId="77777777" w:rsidR="00CC1A62" w:rsidRPr="001C19DF" w:rsidRDefault="007F1907" w:rsidP="001C19DF">
      <w:pPr>
        <w:spacing w:after="0" w:line="240" w:lineRule="auto"/>
        <w:jc w:val="both"/>
        <w:rPr>
          <w:rFonts w:ascii="Arial" w:hAnsi="Arial" w:cs="Arial"/>
          <w:sz w:val="24"/>
          <w:szCs w:val="24"/>
        </w:rPr>
      </w:pPr>
      <w:r w:rsidRPr="001C19DF">
        <w:rPr>
          <w:rFonts w:ascii="Arial" w:eastAsia="Arial" w:hAnsi="Arial" w:cs="Arial"/>
          <w:b/>
          <w:sz w:val="24"/>
          <w:szCs w:val="24"/>
        </w:rPr>
        <w:t xml:space="preserve"> </w:t>
      </w:r>
    </w:p>
    <w:p w14:paraId="3EC1D09B" w14:textId="77777777" w:rsidR="00CC1A62" w:rsidRPr="001C19DF" w:rsidRDefault="007F1907" w:rsidP="001C19DF">
      <w:pPr>
        <w:spacing w:after="0" w:line="240" w:lineRule="auto"/>
        <w:ind w:left="-5" w:hanging="10"/>
        <w:jc w:val="both"/>
        <w:rPr>
          <w:rFonts w:ascii="Arial" w:hAnsi="Arial" w:cs="Arial"/>
          <w:sz w:val="24"/>
          <w:szCs w:val="24"/>
        </w:rPr>
      </w:pPr>
      <w:r w:rsidRPr="001C19DF">
        <w:rPr>
          <w:rFonts w:ascii="Arial" w:eastAsia="Arial" w:hAnsi="Arial" w:cs="Arial"/>
          <w:b/>
          <w:sz w:val="24"/>
          <w:szCs w:val="24"/>
        </w:rPr>
        <w:t xml:space="preserve">Retention: </w:t>
      </w:r>
      <w:r w:rsidRPr="001C19DF">
        <w:rPr>
          <w:rFonts w:ascii="Arial" w:eastAsia="Arial" w:hAnsi="Arial" w:cs="Arial"/>
          <w:sz w:val="24"/>
          <w:szCs w:val="24"/>
        </w:rPr>
        <w:t xml:space="preserve"> </w:t>
      </w:r>
    </w:p>
    <w:p w14:paraId="42F7BC1E" w14:textId="2295B4C0" w:rsidR="001C19DF" w:rsidRDefault="001C19DF" w:rsidP="001C19DF">
      <w:pPr>
        <w:shd w:val="clear" w:color="auto" w:fill="FFFFFF"/>
        <w:spacing w:after="0" w:line="240" w:lineRule="auto"/>
        <w:jc w:val="both"/>
        <w:rPr>
          <w:rFonts w:ascii="Arial" w:eastAsia="Times New Roman" w:hAnsi="Arial" w:cs="Arial"/>
          <w:color w:val="231F20"/>
          <w:sz w:val="24"/>
          <w:szCs w:val="24"/>
        </w:rPr>
      </w:pPr>
      <w:proofErr w:type="gramStart"/>
      <w:r w:rsidRPr="00C5176D">
        <w:rPr>
          <w:rFonts w:ascii="Arial" w:eastAsia="Times New Roman" w:hAnsi="Arial" w:cs="Arial"/>
          <w:color w:val="231F20"/>
          <w:sz w:val="24"/>
          <w:szCs w:val="24"/>
        </w:rPr>
        <w:t>In order to</w:t>
      </w:r>
      <w:proofErr w:type="gramEnd"/>
      <w:r w:rsidRPr="00C5176D">
        <w:rPr>
          <w:rFonts w:ascii="Arial" w:eastAsia="Times New Roman" w:hAnsi="Arial" w:cs="Arial"/>
          <w:color w:val="231F20"/>
          <w:sz w:val="24"/>
          <w:szCs w:val="24"/>
        </w:rPr>
        <w:t xml:space="preserve"> provide you with this service, we rely on our legal obligation.  The</w:t>
      </w:r>
      <w:r>
        <w:rPr>
          <w:rFonts w:ascii="Arial" w:eastAsia="Times New Roman" w:hAnsi="Arial" w:cs="Arial"/>
          <w:color w:val="231F20"/>
          <w:sz w:val="24"/>
          <w:szCs w:val="24"/>
        </w:rPr>
        <w:t xml:space="preserve"> </w:t>
      </w:r>
      <w:r w:rsidRPr="00C5176D">
        <w:rPr>
          <w:rFonts w:ascii="Arial" w:eastAsia="Times New Roman" w:hAnsi="Arial" w:cs="Arial"/>
          <w:color w:val="231F20"/>
          <w:sz w:val="24"/>
          <w:szCs w:val="24"/>
        </w:rPr>
        <w:t>Electoral Registration Officer and Returning Officer are obliged to process your personal data in relation to preparing for and conducting Elections.  Your details will be kept and updated in accordance with our legal obligations and in line with statutory retention periods.</w:t>
      </w:r>
      <w:r>
        <w:rPr>
          <w:rFonts w:ascii="Arial" w:eastAsia="Times New Roman" w:hAnsi="Arial" w:cs="Arial"/>
          <w:color w:val="231F20"/>
          <w:sz w:val="24"/>
          <w:szCs w:val="24"/>
        </w:rPr>
        <w:t xml:space="preserve"> </w:t>
      </w:r>
    </w:p>
    <w:p w14:paraId="6443FEDE" w14:textId="77777777" w:rsidR="00941E46" w:rsidRDefault="00941E46" w:rsidP="001C19DF">
      <w:pPr>
        <w:shd w:val="clear" w:color="auto" w:fill="FFFFFF"/>
        <w:spacing w:after="0" w:line="240" w:lineRule="auto"/>
        <w:jc w:val="both"/>
        <w:rPr>
          <w:rFonts w:ascii="Arial" w:eastAsia="Times New Roman" w:hAnsi="Arial" w:cs="Arial"/>
          <w:color w:val="231F20"/>
          <w:sz w:val="24"/>
          <w:szCs w:val="24"/>
        </w:rPr>
      </w:pPr>
    </w:p>
    <w:p w14:paraId="04642833" w14:textId="77777777" w:rsidR="001C19DF" w:rsidRDefault="007F1907" w:rsidP="001C19DF">
      <w:pPr>
        <w:shd w:val="clear" w:color="auto" w:fill="FFFFFF"/>
        <w:spacing w:after="0" w:line="240" w:lineRule="auto"/>
        <w:jc w:val="both"/>
        <w:rPr>
          <w:rFonts w:ascii="Arial" w:eastAsia="Arial" w:hAnsi="Arial" w:cs="Arial"/>
          <w:sz w:val="24"/>
          <w:szCs w:val="24"/>
        </w:rPr>
      </w:pPr>
      <w:r w:rsidRPr="001C19DF">
        <w:rPr>
          <w:rFonts w:ascii="Arial" w:eastAsia="Arial" w:hAnsi="Arial" w:cs="Arial"/>
          <w:sz w:val="24"/>
          <w:szCs w:val="24"/>
        </w:rPr>
        <w:t>Our Retention Schedule can be found at:</w:t>
      </w:r>
    </w:p>
    <w:p w14:paraId="60D640F9" w14:textId="1166D704" w:rsidR="00CC1A62" w:rsidRPr="001C19DF" w:rsidRDefault="001C19DF" w:rsidP="001C19DF">
      <w:pPr>
        <w:shd w:val="clear" w:color="auto" w:fill="FFFFFF"/>
        <w:spacing w:after="0" w:line="240" w:lineRule="auto"/>
        <w:jc w:val="both"/>
        <w:rPr>
          <w:rFonts w:ascii="Arial" w:hAnsi="Arial" w:cs="Arial"/>
          <w:sz w:val="24"/>
          <w:szCs w:val="24"/>
        </w:rPr>
      </w:pPr>
      <w:hyperlink r:id="rId6" w:history="1">
        <w:r w:rsidRPr="002738A8">
          <w:rPr>
            <w:rStyle w:val="Hyperlink"/>
            <w:rFonts w:ascii="Arial" w:eastAsia="Arial" w:hAnsi="Arial" w:cs="Arial"/>
            <w:sz w:val="24"/>
            <w:szCs w:val="24"/>
          </w:rPr>
          <w:t>https://www.tamworth.gov.uk/sites/default/files/privacy/Retention-Schedule.pdf</w:t>
        </w:r>
      </w:hyperlink>
      <w:r>
        <w:rPr>
          <w:rFonts w:ascii="Arial" w:eastAsia="Arial" w:hAnsi="Arial" w:cs="Arial"/>
          <w:sz w:val="24"/>
          <w:szCs w:val="24"/>
        </w:rPr>
        <w:t xml:space="preserve"> </w:t>
      </w:r>
      <w:r w:rsidR="007F1907" w:rsidRPr="001C19DF">
        <w:rPr>
          <w:rFonts w:ascii="Arial" w:eastAsia="Arial" w:hAnsi="Arial" w:cs="Arial"/>
          <w:sz w:val="24"/>
          <w:szCs w:val="24"/>
        </w:rPr>
        <w:t xml:space="preserve">  </w:t>
      </w:r>
    </w:p>
    <w:p w14:paraId="13ECC5D3" w14:textId="77777777" w:rsidR="001C19DF" w:rsidRDefault="001C19DF" w:rsidP="001C19DF">
      <w:pPr>
        <w:spacing w:after="0" w:line="240" w:lineRule="auto"/>
        <w:jc w:val="both"/>
        <w:rPr>
          <w:rFonts w:ascii="Arial" w:eastAsia="Arial" w:hAnsi="Arial" w:cs="Arial"/>
          <w:b/>
          <w:sz w:val="24"/>
          <w:szCs w:val="24"/>
        </w:rPr>
      </w:pPr>
    </w:p>
    <w:p w14:paraId="2EA25D1E" w14:textId="77777777" w:rsidR="001C19DF" w:rsidRPr="00C5176D" w:rsidRDefault="001C19DF" w:rsidP="007D289E">
      <w:pPr>
        <w:shd w:val="clear" w:color="auto" w:fill="FFFFFF"/>
        <w:spacing w:after="0" w:line="240" w:lineRule="auto"/>
        <w:jc w:val="both"/>
        <w:rPr>
          <w:rFonts w:ascii="Arial" w:eastAsia="Times New Roman" w:hAnsi="Arial" w:cs="Arial"/>
          <w:color w:val="231F20"/>
          <w:sz w:val="24"/>
          <w:szCs w:val="24"/>
        </w:rPr>
      </w:pPr>
      <w:r w:rsidRPr="00C5176D">
        <w:rPr>
          <w:rFonts w:ascii="Arial" w:eastAsia="Times New Roman" w:hAnsi="Arial" w:cs="Arial"/>
          <w:color w:val="231F20"/>
          <w:sz w:val="24"/>
          <w:szCs w:val="24"/>
        </w:rPr>
        <w:t>Occasions when your information needs to be disclosed (shared) include:</w:t>
      </w:r>
    </w:p>
    <w:p w14:paraId="25DB1035" w14:textId="77777777" w:rsidR="001C19DF" w:rsidRPr="001C19DF" w:rsidRDefault="001C19DF" w:rsidP="007D289E">
      <w:pPr>
        <w:pStyle w:val="ListParagraph"/>
        <w:numPr>
          <w:ilvl w:val="0"/>
          <w:numId w:val="7"/>
        </w:numPr>
        <w:shd w:val="clear" w:color="auto" w:fill="FFFFFF"/>
        <w:spacing w:after="0" w:line="240" w:lineRule="auto"/>
        <w:ind w:left="851" w:hanging="425"/>
        <w:jc w:val="both"/>
        <w:rPr>
          <w:rFonts w:ascii="Arial" w:eastAsia="Times New Roman" w:hAnsi="Arial" w:cs="Arial"/>
          <w:color w:val="231F20"/>
          <w:sz w:val="24"/>
          <w:szCs w:val="24"/>
        </w:rPr>
      </w:pPr>
      <w:r w:rsidRPr="001C19DF">
        <w:rPr>
          <w:rFonts w:ascii="Arial" w:eastAsia="Times New Roman" w:hAnsi="Arial" w:cs="Arial"/>
          <w:color w:val="231F20"/>
          <w:sz w:val="24"/>
          <w:szCs w:val="24"/>
        </w:rPr>
        <w:t>To contracted printers to print your poll cards, postal packs and other electoral material.</w:t>
      </w:r>
    </w:p>
    <w:p w14:paraId="60097F98" w14:textId="77777777" w:rsidR="001C19DF" w:rsidRPr="001C19DF" w:rsidRDefault="001C19DF" w:rsidP="007D289E">
      <w:pPr>
        <w:pStyle w:val="ListParagraph"/>
        <w:numPr>
          <w:ilvl w:val="0"/>
          <w:numId w:val="7"/>
        </w:numPr>
        <w:shd w:val="clear" w:color="auto" w:fill="FFFFFF"/>
        <w:spacing w:after="0" w:line="240" w:lineRule="auto"/>
        <w:ind w:left="851" w:hanging="425"/>
        <w:jc w:val="both"/>
        <w:rPr>
          <w:rFonts w:ascii="Arial" w:eastAsia="Times New Roman" w:hAnsi="Arial" w:cs="Arial"/>
          <w:color w:val="231F20"/>
          <w:sz w:val="24"/>
          <w:szCs w:val="24"/>
        </w:rPr>
      </w:pPr>
      <w:r w:rsidRPr="001C19DF">
        <w:rPr>
          <w:rFonts w:ascii="Arial" w:eastAsia="Times New Roman" w:hAnsi="Arial" w:cs="Arial"/>
          <w:color w:val="231F20"/>
          <w:sz w:val="24"/>
          <w:szCs w:val="24"/>
        </w:rPr>
        <w:t xml:space="preserve">To registered political parties, elected representatives, candidates, agents and other permitted participants who </w:t>
      </w:r>
      <w:proofErr w:type="gramStart"/>
      <w:r w:rsidRPr="001C19DF">
        <w:rPr>
          <w:rFonts w:ascii="Arial" w:eastAsia="Times New Roman" w:hAnsi="Arial" w:cs="Arial"/>
          <w:color w:val="231F20"/>
          <w:sz w:val="24"/>
          <w:szCs w:val="24"/>
        </w:rPr>
        <w:t>are able to</w:t>
      </w:r>
      <w:proofErr w:type="gramEnd"/>
      <w:r w:rsidRPr="001C19DF">
        <w:rPr>
          <w:rFonts w:ascii="Arial" w:eastAsia="Times New Roman" w:hAnsi="Arial" w:cs="Arial"/>
          <w:color w:val="231F20"/>
          <w:sz w:val="24"/>
          <w:szCs w:val="24"/>
        </w:rPr>
        <w:t xml:space="preserve"> use it for Electoral Purposes only.</w:t>
      </w:r>
    </w:p>
    <w:p w14:paraId="6770C8DA" w14:textId="77777777" w:rsidR="001C19DF" w:rsidRPr="001C19DF" w:rsidRDefault="001C19DF" w:rsidP="007D289E">
      <w:pPr>
        <w:pStyle w:val="ListParagraph"/>
        <w:numPr>
          <w:ilvl w:val="0"/>
          <w:numId w:val="7"/>
        </w:numPr>
        <w:shd w:val="clear" w:color="auto" w:fill="FFFFFF"/>
        <w:spacing w:after="0" w:line="240" w:lineRule="auto"/>
        <w:ind w:left="851" w:hanging="425"/>
        <w:jc w:val="both"/>
        <w:rPr>
          <w:rFonts w:ascii="Arial" w:eastAsia="Times New Roman" w:hAnsi="Arial" w:cs="Arial"/>
          <w:color w:val="231F20"/>
          <w:sz w:val="24"/>
          <w:szCs w:val="24"/>
        </w:rPr>
      </w:pPr>
      <w:r w:rsidRPr="001C19DF">
        <w:rPr>
          <w:rFonts w:ascii="Arial" w:eastAsia="Times New Roman" w:hAnsi="Arial" w:cs="Arial"/>
          <w:color w:val="231F20"/>
          <w:sz w:val="24"/>
          <w:szCs w:val="24"/>
        </w:rPr>
        <w:t>Credit reference agencies, the British Library, UK Statistics Authority, the Electoral Commission and other statutory recipients of the Electoral Register.</w:t>
      </w:r>
    </w:p>
    <w:p w14:paraId="6CD63CD7" w14:textId="77777777" w:rsidR="001C19DF" w:rsidRPr="001C19DF" w:rsidRDefault="001C19DF" w:rsidP="007D289E">
      <w:pPr>
        <w:pStyle w:val="ListParagraph"/>
        <w:numPr>
          <w:ilvl w:val="0"/>
          <w:numId w:val="7"/>
        </w:numPr>
        <w:shd w:val="clear" w:color="auto" w:fill="FFFFFF"/>
        <w:spacing w:after="0" w:line="240" w:lineRule="auto"/>
        <w:ind w:left="851" w:hanging="425"/>
        <w:jc w:val="both"/>
        <w:rPr>
          <w:rFonts w:ascii="Arial" w:eastAsia="Times New Roman" w:hAnsi="Arial" w:cs="Arial"/>
          <w:color w:val="231F20"/>
          <w:sz w:val="24"/>
          <w:szCs w:val="24"/>
        </w:rPr>
      </w:pPr>
      <w:r w:rsidRPr="001C19DF">
        <w:rPr>
          <w:rFonts w:ascii="Arial" w:eastAsia="Times New Roman" w:hAnsi="Arial" w:cs="Arial"/>
          <w:color w:val="231F20"/>
          <w:sz w:val="24"/>
          <w:szCs w:val="24"/>
        </w:rPr>
        <w:t>Details of whether you have voted (but not how you have voted) to those who are entitled in law to receive it after an election.</w:t>
      </w:r>
    </w:p>
    <w:p w14:paraId="71E908A7" w14:textId="77777777" w:rsidR="001C19DF" w:rsidRPr="001C19DF" w:rsidRDefault="001C19DF" w:rsidP="007D289E">
      <w:pPr>
        <w:pStyle w:val="ListParagraph"/>
        <w:numPr>
          <w:ilvl w:val="0"/>
          <w:numId w:val="7"/>
        </w:numPr>
        <w:shd w:val="clear" w:color="auto" w:fill="FFFFFF"/>
        <w:spacing w:after="0" w:line="240" w:lineRule="auto"/>
        <w:ind w:left="851" w:hanging="425"/>
        <w:jc w:val="both"/>
        <w:rPr>
          <w:rFonts w:ascii="Arial" w:eastAsia="Times New Roman" w:hAnsi="Arial" w:cs="Arial"/>
          <w:color w:val="231F20"/>
          <w:sz w:val="24"/>
          <w:szCs w:val="24"/>
        </w:rPr>
      </w:pPr>
      <w:r w:rsidRPr="001C19DF">
        <w:rPr>
          <w:rFonts w:ascii="Arial" w:eastAsia="Times New Roman" w:hAnsi="Arial" w:cs="Arial"/>
          <w:color w:val="231F20"/>
          <w:sz w:val="24"/>
          <w:szCs w:val="24"/>
        </w:rPr>
        <w:t>Where the health and safety of others is at risk.</w:t>
      </w:r>
    </w:p>
    <w:p w14:paraId="13FDD4F3" w14:textId="77777777" w:rsidR="001C19DF" w:rsidRPr="001C19DF" w:rsidRDefault="001C19DF" w:rsidP="007D289E">
      <w:pPr>
        <w:pStyle w:val="ListParagraph"/>
        <w:numPr>
          <w:ilvl w:val="0"/>
          <w:numId w:val="7"/>
        </w:numPr>
        <w:shd w:val="clear" w:color="auto" w:fill="FFFFFF"/>
        <w:spacing w:after="0" w:line="240" w:lineRule="auto"/>
        <w:ind w:left="851" w:hanging="425"/>
        <w:jc w:val="both"/>
        <w:rPr>
          <w:rFonts w:ascii="Arial" w:eastAsia="Times New Roman" w:hAnsi="Arial" w:cs="Arial"/>
          <w:color w:val="231F20"/>
          <w:sz w:val="24"/>
          <w:szCs w:val="24"/>
        </w:rPr>
      </w:pPr>
      <w:r w:rsidRPr="001C19DF">
        <w:rPr>
          <w:rFonts w:ascii="Arial" w:eastAsia="Times New Roman" w:hAnsi="Arial" w:cs="Arial"/>
          <w:color w:val="231F20"/>
          <w:sz w:val="24"/>
          <w:szCs w:val="24"/>
        </w:rPr>
        <w:t>When the law requires us to pass on information under special circumstances.</w:t>
      </w:r>
    </w:p>
    <w:p w14:paraId="0BDF1F82" w14:textId="77777777" w:rsidR="001C19DF" w:rsidRDefault="001C19DF" w:rsidP="007D289E">
      <w:pPr>
        <w:pStyle w:val="ListParagraph"/>
        <w:numPr>
          <w:ilvl w:val="0"/>
          <w:numId w:val="7"/>
        </w:numPr>
        <w:shd w:val="clear" w:color="auto" w:fill="FFFFFF"/>
        <w:spacing w:after="0" w:line="240" w:lineRule="auto"/>
        <w:ind w:left="851" w:hanging="425"/>
        <w:jc w:val="both"/>
        <w:rPr>
          <w:rFonts w:ascii="Arial" w:eastAsia="Times New Roman" w:hAnsi="Arial" w:cs="Arial"/>
          <w:color w:val="231F20"/>
          <w:sz w:val="24"/>
          <w:szCs w:val="24"/>
        </w:rPr>
      </w:pPr>
      <w:r w:rsidRPr="001C19DF">
        <w:rPr>
          <w:rFonts w:ascii="Arial" w:eastAsia="Times New Roman" w:hAnsi="Arial" w:cs="Arial"/>
          <w:color w:val="231F20"/>
          <w:sz w:val="24"/>
          <w:szCs w:val="24"/>
        </w:rPr>
        <w:t>Crime prevention or the detection of fraud as part of the National Fraud Initiative.</w:t>
      </w:r>
    </w:p>
    <w:p w14:paraId="07FD750C" w14:textId="4CA8220B" w:rsidR="00B20E25" w:rsidRPr="001C19DF" w:rsidRDefault="00B20E25" w:rsidP="007D289E">
      <w:pPr>
        <w:pStyle w:val="ListParagraph"/>
        <w:numPr>
          <w:ilvl w:val="0"/>
          <w:numId w:val="7"/>
        </w:numPr>
        <w:shd w:val="clear" w:color="auto" w:fill="FFFFFF"/>
        <w:spacing w:after="0" w:line="240" w:lineRule="auto"/>
        <w:ind w:left="851" w:hanging="425"/>
        <w:jc w:val="both"/>
        <w:rPr>
          <w:rFonts w:ascii="Arial" w:eastAsia="Times New Roman" w:hAnsi="Arial" w:cs="Arial"/>
          <w:color w:val="231F20"/>
          <w:sz w:val="24"/>
          <w:szCs w:val="24"/>
        </w:rPr>
      </w:pPr>
      <w:r>
        <w:rPr>
          <w:rFonts w:ascii="Arial" w:eastAsia="Times New Roman" w:hAnsi="Arial" w:cs="Arial"/>
          <w:color w:val="231F20"/>
          <w:sz w:val="24"/>
          <w:szCs w:val="24"/>
        </w:rPr>
        <w:lastRenderedPageBreak/>
        <w:t>Sharing of candidate</w:t>
      </w:r>
      <w:r w:rsidR="00C27D42">
        <w:rPr>
          <w:rFonts w:ascii="Arial" w:eastAsia="Times New Roman" w:hAnsi="Arial" w:cs="Arial"/>
          <w:color w:val="231F20"/>
          <w:sz w:val="24"/>
          <w:szCs w:val="24"/>
        </w:rPr>
        <w:t xml:space="preserve"> and election agent</w:t>
      </w:r>
      <w:r>
        <w:rPr>
          <w:rFonts w:ascii="Arial" w:eastAsia="Times New Roman" w:hAnsi="Arial" w:cs="Arial"/>
          <w:color w:val="231F20"/>
          <w:sz w:val="24"/>
          <w:szCs w:val="24"/>
        </w:rPr>
        <w:t xml:space="preserve"> contact information with the Force Elected-Official Advisor at Staffordshire Police. </w:t>
      </w:r>
    </w:p>
    <w:p w14:paraId="7DE5812E" w14:textId="77777777" w:rsidR="001C19DF" w:rsidRDefault="001C19DF" w:rsidP="001C19DF">
      <w:pPr>
        <w:spacing w:after="0" w:line="240" w:lineRule="auto"/>
        <w:jc w:val="both"/>
        <w:rPr>
          <w:rFonts w:ascii="Arial" w:eastAsia="Arial" w:hAnsi="Arial" w:cs="Arial"/>
          <w:b/>
          <w:sz w:val="24"/>
          <w:szCs w:val="24"/>
        </w:rPr>
      </w:pPr>
    </w:p>
    <w:p w14:paraId="62F7322F" w14:textId="77777777" w:rsidR="007D289E" w:rsidRDefault="007D289E" w:rsidP="004C2A0E">
      <w:pPr>
        <w:spacing w:after="0" w:line="240" w:lineRule="auto"/>
        <w:jc w:val="both"/>
        <w:rPr>
          <w:rFonts w:ascii="Arial" w:eastAsia="Arial" w:hAnsi="Arial" w:cs="Arial"/>
          <w:b/>
          <w:sz w:val="24"/>
          <w:szCs w:val="24"/>
        </w:rPr>
      </w:pPr>
    </w:p>
    <w:p w14:paraId="2E3E7C4B" w14:textId="5B2CDBC0" w:rsidR="001C19DF" w:rsidRDefault="007F1907" w:rsidP="004C2A0E">
      <w:pPr>
        <w:spacing w:after="0" w:line="240" w:lineRule="auto"/>
        <w:jc w:val="both"/>
        <w:rPr>
          <w:rFonts w:ascii="Arial" w:eastAsia="Arial" w:hAnsi="Arial" w:cs="Arial"/>
          <w:b/>
          <w:sz w:val="24"/>
          <w:szCs w:val="24"/>
        </w:rPr>
      </w:pPr>
      <w:r w:rsidRPr="001C19DF">
        <w:rPr>
          <w:rFonts w:ascii="Arial" w:eastAsia="Arial" w:hAnsi="Arial" w:cs="Arial"/>
          <w:b/>
          <w:sz w:val="24"/>
          <w:szCs w:val="24"/>
        </w:rPr>
        <w:t xml:space="preserve">Rights: </w:t>
      </w:r>
    </w:p>
    <w:p w14:paraId="77C62E57" w14:textId="310880B5" w:rsidR="001C19DF" w:rsidRPr="001C19DF" w:rsidRDefault="007F1907" w:rsidP="007D289E">
      <w:pPr>
        <w:spacing w:after="0" w:line="240" w:lineRule="auto"/>
        <w:ind w:left="10" w:hanging="10"/>
        <w:jc w:val="both"/>
        <w:rPr>
          <w:rFonts w:ascii="Arial" w:hAnsi="Arial" w:cs="Arial"/>
          <w:sz w:val="24"/>
          <w:szCs w:val="24"/>
        </w:rPr>
      </w:pPr>
      <w:r w:rsidRPr="001C19DF">
        <w:rPr>
          <w:rFonts w:ascii="Arial" w:eastAsia="Arial" w:hAnsi="Arial" w:cs="Arial"/>
          <w:sz w:val="24"/>
          <w:szCs w:val="24"/>
        </w:rPr>
        <w:t xml:space="preserve">You have certain rights under UK Data Protection law including:  </w:t>
      </w:r>
    </w:p>
    <w:p w14:paraId="2FBC8F00" w14:textId="77777777" w:rsidR="001C19DF" w:rsidRPr="001C19DF" w:rsidRDefault="007F1907" w:rsidP="007D289E">
      <w:pPr>
        <w:pStyle w:val="ListParagraph"/>
        <w:numPr>
          <w:ilvl w:val="0"/>
          <w:numId w:val="5"/>
        </w:numPr>
        <w:spacing w:after="0" w:line="240" w:lineRule="auto"/>
        <w:jc w:val="both"/>
        <w:rPr>
          <w:rFonts w:ascii="Arial" w:hAnsi="Arial" w:cs="Arial"/>
          <w:sz w:val="24"/>
          <w:szCs w:val="24"/>
        </w:rPr>
      </w:pPr>
      <w:r w:rsidRPr="001C19DF">
        <w:rPr>
          <w:rFonts w:ascii="Arial" w:eastAsia="Arial" w:hAnsi="Arial" w:cs="Arial"/>
          <w:sz w:val="24"/>
          <w:szCs w:val="24"/>
        </w:rPr>
        <w:t xml:space="preserve">The right to be informed </w:t>
      </w:r>
    </w:p>
    <w:p w14:paraId="33D14DE8" w14:textId="75A400B8" w:rsidR="00CC1A62" w:rsidRPr="001C19DF" w:rsidRDefault="007F1907" w:rsidP="007D289E">
      <w:pPr>
        <w:pStyle w:val="ListParagraph"/>
        <w:numPr>
          <w:ilvl w:val="0"/>
          <w:numId w:val="5"/>
        </w:numPr>
        <w:spacing w:after="0" w:line="240" w:lineRule="auto"/>
        <w:jc w:val="both"/>
        <w:rPr>
          <w:rFonts w:ascii="Arial" w:hAnsi="Arial" w:cs="Arial"/>
          <w:sz w:val="24"/>
          <w:szCs w:val="24"/>
        </w:rPr>
      </w:pPr>
      <w:r w:rsidRPr="001C19DF">
        <w:rPr>
          <w:rFonts w:ascii="Arial" w:eastAsia="Arial" w:hAnsi="Arial" w:cs="Arial"/>
          <w:sz w:val="24"/>
          <w:szCs w:val="24"/>
        </w:rPr>
        <w:t xml:space="preserve">The right of access to your personal data </w:t>
      </w:r>
    </w:p>
    <w:p w14:paraId="7FA68AD4" w14:textId="77777777" w:rsidR="00CC1A62" w:rsidRPr="001C19DF" w:rsidRDefault="007F1907" w:rsidP="007D289E">
      <w:pPr>
        <w:pStyle w:val="ListParagraph"/>
        <w:numPr>
          <w:ilvl w:val="0"/>
          <w:numId w:val="5"/>
        </w:numPr>
        <w:spacing w:after="0" w:line="240" w:lineRule="auto"/>
        <w:jc w:val="both"/>
        <w:rPr>
          <w:rFonts w:ascii="Arial" w:hAnsi="Arial" w:cs="Arial"/>
          <w:sz w:val="24"/>
          <w:szCs w:val="24"/>
        </w:rPr>
      </w:pPr>
      <w:r w:rsidRPr="001C19DF">
        <w:rPr>
          <w:rFonts w:ascii="Arial" w:eastAsia="Arial" w:hAnsi="Arial" w:cs="Arial"/>
          <w:sz w:val="24"/>
          <w:szCs w:val="24"/>
        </w:rPr>
        <w:t xml:space="preserve">The right of rectification (to have any inaccuracies corrected) </w:t>
      </w:r>
    </w:p>
    <w:p w14:paraId="3328E725" w14:textId="77777777" w:rsidR="00CC1A62" w:rsidRPr="001C19DF" w:rsidRDefault="007F1907" w:rsidP="007D289E">
      <w:pPr>
        <w:pStyle w:val="ListParagraph"/>
        <w:numPr>
          <w:ilvl w:val="0"/>
          <w:numId w:val="5"/>
        </w:numPr>
        <w:spacing w:after="0" w:line="240" w:lineRule="auto"/>
        <w:jc w:val="both"/>
        <w:rPr>
          <w:rFonts w:ascii="Arial" w:hAnsi="Arial" w:cs="Arial"/>
          <w:sz w:val="24"/>
          <w:szCs w:val="24"/>
        </w:rPr>
      </w:pPr>
      <w:r w:rsidRPr="001C19DF">
        <w:rPr>
          <w:rFonts w:ascii="Arial" w:eastAsia="Arial" w:hAnsi="Arial" w:cs="Arial"/>
          <w:sz w:val="24"/>
          <w:szCs w:val="24"/>
        </w:rPr>
        <w:t xml:space="preserve">The right of erasure (to have your records deleted) </w:t>
      </w:r>
    </w:p>
    <w:p w14:paraId="4338414B" w14:textId="77777777" w:rsidR="00CC1A62" w:rsidRPr="001C19DF" w:rsidRDefault="007F1907" w:rsidP="007D289E">
      <w:pPr>
        <w:pStyle w:val="ListParagraph"/>
        <w:numPr>
          <w:ilvl w:val="0"/>
          <w:numId w:val="5"/>
        </w:numPr>
        <w:spacing w:after="0" w:line="240" w:lineRule="auto"/>
        <w:jc w:val="both"/>
        <w:rPr>
          <w:rFonts w:ascii="Arial" w:hAnsi="Arial" w:cs="Arial"/>
          <w:sz w:val="24"/>
          <w:szCs w:val="24"/>
        </w:rPr>
      </w:pPr>
      <w:r w:rsidRPr="001C19DF">
        <w:rPr>
          <w:rFonts w:ascii="Arial" w:eastAsia="Arial" w:hAnsi="Arial" w:cs="Arial"/>
          <w:sz w:val="24"/>
          <w:szCs w:val="24"/>
        </w:rPr>
        <w:t xml:space="preserve">The right to restrict processing </w:t>
      </w:r>
    </w:p>
    <w:p w14:paraId="602DC5B1" w14:textId="77777777" w:rsidR="00CC1A62" w:rsidRPr="001C19DF" w:rsidRDefault="007F1907" w:rsidP="007D289E">
      <w:pPr>
        <w:pStyle w:val="ListParagraph"/>
        <w:numPr>
          <w:ilvl w:val="0"/>
          <w:numId w:val="5"/>
        </w:numPr>
        <w:spacing w:after="0" w:line="240" w:lineRule="auto"/>
        <w:jc w:val="both"/>
        <w:rPr>
          <w:rFonts w:ascii="Arial" w:hAnsi="Arial" w:cs="Arial"/>
          <w:sz w:val="24"/>
          <w:szCs w:val="24"/>
        </w:rPr>
      </w:pPr>
      <w:r w:rsidRPr="001C19DF">
        <w:rPr>
          <w:rFonts w:ascii="Arial" w:eastAsia="Arial" w:hAnsi="Arial" w:cs="Arial"/>
          <w:sz w:val="24"/>
          <w:szCs w:val="24"/>
        </w:rPr>
        <w:t xml:space="preserve">The right to data portability </w:t>
      </w:r>
    </w:p>
    <w:p w14:paraId="57060345" w14:textId="77777777" w:rsidR="00CC1A62" w:rsidRPr="001C19DF" w:rsidRDefault="007F1907" w:rsidP="007D289E">
      <w:pPr>
        <w:pStyle w:val="ListParagraph"/>
        <w:numPr>
          <w:ilvl w:val="0"/>
          <w:numId w:val="5"/>
        </w:numPr>
        <w:spacing w:after="0" w:line="240" w:lineRule="auto"/>
        <w:jc w:val="both"/>
        <w:rPr>
          <w:rFonts w:ascii="Arial" w:hAnsi="Arial" w:cs="Arial"/>
          <w:sz w:val="24"/>
          <w:szCs w:val="24"/>
        </w:rPr>
      </w:pPr>
      <w:r w:rsidRPr="001C19DF">
        <w:rPr>
          <w:rFonts w:ascii="Arial" w:eastAsia="Arial" w:hAnsi="Arial" w:cs="Arial"/>
          <w:sz w:val="24"/>
          <w:szCs w:val="24"/>
        </w:rPr>
        <w:t xml:space="preserve">The right to object </w:t>
      </w:r>
    </w:p>
    <w:p w14:paraId="1CB86475" w14:textId="77777777" w:rsidR="00CC1A62" w:rsidRPr="001C19DF" w:rsidRDefault="007F1907" w:rsidP="007D289E">
      <w:pPr>
        <w:pStyle w:val="ListParagraph"/>
        <w:numPr>
          <w:ilvl w:val="0"/>
          <w:numId w:val="5"/>
        </w:numPr>
        <w:spacing w:after="0" w:line="240" w:lineRule="auto"/>
        <w:jc w:val="both"/>
        <w:rPr>
          <w:rFonts w:ascii="Arial" w:hAnsi="Arial" w:cs="Arial"/>
          <w:sz w:val="24"/>
          <w:szCs w:val="24"/>
        </w:rPr>
      </w:pPr>
      <w:r w:rsidRPr="001C19DF">
        <w:rPr>
          <w:rFonts w:ascii="Arial" w:eastAsia="Arial" w:hAnsi="Arial" w:cs="Arial"/>
          <w:sz w:val="24"/>
          <w:szCs w:val="24"/>
        </w:rPr>
        <w:t xml:space="preserve">Rights in relation to automated decision making and profiling </w:t>
      </w:r>
    </w:p>
    <w:p w14:paraId="68F28FAE" w14:textId="77777777" w:rsidR="00CC1A62" w:rsidRPr="001C19DF" w:rsidRDefault="007F1907" w:rsidP="007D289E">
      <w:pPr>
        <w:spacing w:after="0" w:line="240" w:lineRule="auto"/>
        <w:jc w:val="both"/>
        <w:rPr>
          <w:rFonts w:ascii="Arial" w:hAnsi="Arial" w:cs="Arial"/>
          <w:sz w:val="24"/>
          <w:szCs w:val="24"/>
        </w:rPr>
      </w:pPr>
      <w:r w:rsidRPr="001C19DF">
        <w:rPr>
          <w:rFonts w:ascii="Arial" w:eastAsia="Arial" w:hAnsi="Arial" w:cs="Arial"/>
          <w:sz w:val="24"/>
          <w:szCs w:val="24"/>
        </w:rPr>
        <w:t xml:space="preserve"> </w:t>
      </w:r>
    </w:p>
    <w:p w14:paraId="23C30EA2" w14:textId="77777777" w:rsidR="001C19DF" w:rsidRPr="001C19DF" w:rsidRDefault="007F1907" w:rsidP="007D289E">
      <w:pPr>
        <w:spacing w:after="0" w:line="240" w:lineRule="auto"/>
        <w:ind w:left="10" w:hanging="10"/>
        <w:jc w:val="both"/>
        <w:rPr>
          <w:rFonts w:ascii="Arial" w:eastAsia="Arial" w:hAnsi="Arial" w:cs="Arial"/>
          <w:sz w:val="24"/>
          <w:szCs w:val="24"/>
        </w:rPr>
      </w:pPr>
      <w:r w:rsidRPr="001C19DF">
        <w:rPr>
          <w:rFonts w:ascii="Arial" w:eastAsia="Arial" w:hAnsi="Arial" w:cs="Arial"/>
          <w:sz w:val="24"/>
          <w:szCs w:val="24"/>
        </w:rPr>
        <w:t>All rights may not be available to you in all circumstances. Further information about your rights is available on our website at: http://www.tamworth.gov.uk/privacy-notice or the ICO Website at:</w:t>
      </w:r>
      <w:r w:rsidR="001C19DF" w:rsidRPr="001C19DF">
        <w:rPr>
          <w:rFonts w:ascii="Arial" w:eastAsia="Arial" w:hAnsi="Arial" w:cs="Arial"/>
          <w:sz w:val="24"/>
          <w:szCs w:val="24"/>
        </w:rPr>
        <w:t xml:space="preserve"> </w:t>
      </w:r>
    </w:p>
    <w:p w14:paraId="7C3FE243" w14:textId="77777777" w:rsidR="001C19DF" w:rsidRPr="001C19DF" w:rsidRDefault="001C19DF" w:rsidP="007D289E">
      <w:pPr>
        <w:spacing w:after="0" w:line="240" w:lineRule="auto"/>
        <w:ind w:left="10" w:hanging="10"/>
        <w:jc w:val="both"/>
        <w:rPr>
          <w:rFonts w:ascii="Arial" w:eastAsia="Arial" w:hAnsi="Arial" w:cs="Arial"/>
          <w:sz w:val="24"/>
          <w:szCs w:val="24"/>
        </w:rPr>
      </w:pPr>
    </w:p>
    <w:p w14:paraId="47DC68C5" w14:textId="5885D727" w:rsidR="001C19DF" w:rsidRPr="001C19DF" w:rsidRDefault="001C19DF" w:rsidP="007D289E">
      <w:pPr>
        <w:spacing w:after="0" w:line="240" w:lineRule="auto"/>
        <w:ind w:left="10" w:hanging="10"/>
        <w:jc w:val="both"/>
        <w:rPr>
          <w:rFonts w:ascii="Arial" w:eastAsia="Arial" w:hAnsi="Arial" w:cs="Arial"/>
          <w:sz w:val="24"/>
          <w:szCs w:val="24"/>
        </w:rPr>
      </w:pPr>
      <w:hyperlink r:id="rId7" w:history="1">
        <w:r w:rsidRPr="001C19DF">
          <w:rPr>
            <w:rStyle w:val="Hyperlink"/>
            <w:rFonts w:ascii="Arial" w:hAnsi="Arial" w:cs="Arial"/>
            <w:sz w:val="24"/>
            <w:szCs w:val="24"/>
          </w:rPr>
          <w:t>https://ico.org.uk/for-organisations/guide-to-data-protection/guide-to-the-general-data-protection-regulation-gdpr/individual-rights/</w:t>
        </w:r>
      </w:hyperlink>
      <w:r w:rsidRPr="001C19DF">
        <w:rPr>
          <w:rFonts w:ascii="Arial" w:hAnsi="Arial" w:cs="Arial"/>
          <w:sz w:val="24"/>
          <w:szCs w:val="24"/>
        </w:rPr>
        <w:t xml:space="preserve"> </w:t>
      </w:r>
    </w:p>
    <w:p w14:paraId="6ABF4062" w14:textId="5E9ADBFD" w:rsidR="00CC1A62" w:rsidRDefault="007F1907" w:rsidP="007D289E">
      <w:pPr>
        <w:spacing w:after="0" w:line="240" w:lineRule="auto"/>
        <w:jc w:val="both"/>
        <w:rPr>
          <w:rFonts w:ascii="Arial" w:eastAsia="Arial" w:hAnsi="Arial" w:cs="Arial"/>
          <w:b/>
          <w:sz w:val="24"/>
          <w:szCs w:val="24"/>
        </w:rPr>
      </w:pPr>
      <w:r w:rsidRPr="001C19DF">
        <w:rPr>
          <w:rFonts w:ascii="Arial" w:eastAsia="Arial" w:hAnsi="Arial" w:cs="Arial"/>
          <w:b/>
          <w:sz w:val="24"/>
          <w:szCs w:val="24"/>
        </w:rPr>
        <w:t xml:space="preserve"> </w:t>
      </w:r>
    </w:p>
    <w:p w14:paraId="5CC52D6E" w14:textId="53A2278C" w:rsidR="00941E46" w:rsidRDefault="00941E46" w:rsidP="007D289E">
      <w:pPr>
        <w:spacing w:after="0" w:line="240" w:lineRule="auto"/>
        <w:ind w:left="10" w:hanging="10"/>
        <w:jc w:val="both"/>
        <w:rPr>
          <w:rFonts w:ascii="Arial" w:eastAsia="Arial" w:hAnsi="Arial" w:cs="Arial"/>
          <w:sz w:val="24"/>
          <w:szCs w:val="24"/>
        </w:rPr>
      </w:pPr>
      <w:r w:rsidRPr="001C19DF">
        <w:rPr>
          <w:rFonts w:ascii="Arial" w:eastAsia="Arial" w:hAnsi="Arial" w:cs="Arial"/>
          <w:sz w:val="24"/>
          <w:szCs w:val="24"/>
        </w:rPr>
        <w:t>There are two electoral registers - a full electoral register and the open (edited) register. Information is collected to ensure you are registered to vote in any election or referendum for which you are eligible.</w:t>
      </w:r>
      <w:r w:rsidR="00BD066E">
        <w:rPr>
          <w:rFonts w:ascii="Arial" w:eastAsia="Arial" w:hAnsi="Arial" w:cs="Arial"/>
          <w:sz w:val="24"/>
          <w:szCs w:val="24"/>
        </w:rPr>
        <w:t xml:space="preserve"> </w:t>
      </w:r>
      <w:r>
        <w:rPr>
          <w:rFonts w:ascii="Arial" w:eastAsia="Arial" w:hAnsi="Arial" w:cs="Arial"/>
          <w:sz w:val="24"/>
          <w:szCs w:val="24"/>
        </w:rPr>
        <w:t xml:space="preserve">You can amend your open register preference by contacting the Electoral Services Office using the details above or by completing and returning the form below: </w:t>
      </w:r>
    </w:p>
    <w:p w14:paraId="065A8C58" w14:textId="77777777" w:rsidR="00941E46" w:rsidRDefault="00941E46" w:rsidP="007D289E">
      <w:pPr>
        <w:spacing w:after="0" w:line="240" w:lineRule="auto"/>
        <w:ind w:left="10" w:hanging="10"/>
        <w:jc w:val="both"/>
        <w:rPr>
          <w:rFonts w:ascii="Arial" w:eastAsia="Arial" w:hAnsi="Arial" w:cs="Arial"/>
          <w:sz w:val="24"/>
          <w:szCs w:val="24"/>
        </w:rPr>
      </w:pPr>
    </w:p>
    <w:p w14:paraId="4BA8BE13" w14:textId="19AE3AEC" w:rsidR="00941E46" w:rsidRPr="001C19DF" w:rsidRDefault="00941E46" w:rsidP="007D289E">
      <w:pPr>
        <w:spacing w:after="0" w:line="240" w:lineRule="auto"/>
        <w:ind w:left="10" w:hanging="10"/>
        <w:jc w:val="both"/>
        <w:rPr>
          <w:rFonts w:ascii="Arial" w:hAnsi="Arial" w:cs="Arial"/>
          <w:sz w:val="24"/>
          <w:szCs w:val="24"/>
        </w:rPr>
      </w:pPr>
      <w:hyperlink r:id="rId8" w:history="1">
        <w:r w:rsidRPr="00941E46">
          <w:rPr>
            <w:rStyle w:val="Hyperlink"/>
            <w:rFonts w:ascii="Arial" w:hAnsi="Arial" w:cs="Arial"/>
            <w:sz w:val="24"/>
            <w:szCs w:val="24"/>
          </w:rPr>
          <w:t>Elector Open Register Change Request Form</w:t>
        </w:r>
      </w:hyperlink>
    </w:p>
    <w:p w14:paraId="77FF597E" w14:textId="77777777" w:rsidR="00941E46" w:rsidRPr="001C19DF" w:rsidRDefault="00941E46" w:rsidP="007D289E">
      <w:pPr>
        <w:spacing w:after="0" w:line="240" w:lineRule="auto"/>
        <w:jc w:val="both"/>
        <w:rPr>
          <w:rFonts w:ascii="Arial" w:hAnsi="Arial" w:cs="Arial"/>
          <w:sz w:val="24"/>
          <w:szCs w:val="24"/>
        </w:rPr>
      </w:pPr>
    </w:p>
    <w:p w14:paraId="3C8E072D" w14:textId="77777777" w:rsidR="00986395" w:rsidRPr="001C19DF" w:rsidRDefault="007F1907" w:rsidP="007D289E">
      <w:pPr>
        <w:spacing w:after="0" w:line="240" w:lineRule="auto"/>
        <w:ind w:left="-5" w:hanging="10"/>
        <w:jc w:val="both"/>
        <w:rPr>
          <w:rFonts w:ascii="Arial" w:eastAsia="Arial" w:hAnsi="Arial" w:cs="Arial"/>
          <w:b/>
          <w:sz w:val="24"/>
          <w:szCs w:val="24"/>
        </w:rPr>
      </w:pPr>
      <w:r w:rsidRPr="001C19DF">
        <w:rPr>
          <w:rFonts w:ascii="Arial" w:eastAsia="Arial" w:hAnsi="Arial" w:cs="Arial"/>
          <w:b/>
          <w:sz w:val="24"/>
          <w:szCs w:val="24"/>
        </w:rPr>
        <w:t>Information Collected</w:t>
      </w:r>
    </w:p>
    <w:p w14:paraId="04F290B3" w14:textId="53D8C541" w:rsidR="00986395" w:rsidRDefault="00986395" w:rsidP="007D289E">
      <w:pPr>
        <w:shd w:val="clear" w:color="auto" w:fill="FFFFFF"/>
        <w:spacing w:after="0" w:line="240" w:lineRule="auto"/>
        <w:jc w:val="both"/>
        <w:rPr>
          <w:rFonts w:ascii="Arial" w:eastAsia="Times New Roman" w:hAnsi="Arial" w:cs="Arial"/>
          <w:color w:val="231F20"/>
          <w:sz w:val="24"/>
          <w:szCs w:val="24"/>
        </w:rPr>
      </w:pPr>
      <w:r w:rsidRPr="00C5176D">
        <w:rPr>
          <w:rFonts w:ascii="Arial" w:eastAsia="Times New Roman" w:hAnsi="Arial" w:cs="Arial"/>
          <w:color w:val="231F20"/>
          <w:sz w:val="24"/>
          <w:szCs w:val="24"/>
        </w:rPr>
        <w:t xml:space="preserve">We use information about citizens, </w:t>
      </w:r>
      <w:r w:rsidR="001C19DF" w:rsidRPr="001C19DF">
        <w:rPr>
          <w:rFonts w:ascii="Arial" w:eastAsia="Times New Roman" w:hAnsi="Arial" w:cs="Arial"/>
          <w:color w:val="231F20"/>
          <w:sz w:val="24"/>
          <w:szCs w:val="24"/>
        </w:rPr>
        <w:t>electors,</w:t>
      </w:r>
      <w:r w:rsidRPr="00C5176D">
        <w:rPr>
          <w:rFonts w:ascii="Arial" w:eastAsia="Times New Roman" w:hAnsi="Arial" w:cs="Arial"/>
          <w:color w:val="231F20"/>
          <w:sz w:val="24"/>
          <w:szCs w:val="24"/>
        </w:rPr>
        <w:t xml:space="preserve"> and voters to enable us to carry out specific functions for which we are responsible and to provide you with a statutory service.</w:t>
      </w:r>
    </w:p>
    <w:p w14:paraId="3E14254E" w14:textId="77777777" w:rsidR="004F40F6" w:rsidRPr="00C5176D" w:rsidRDefault="004F40F6" w:rsidP="007D289E">
      <w:pPr>
        <w:shd w:val="clear" w:color="auto" w:fill="FFFFFF"/>
        <w:spacing w:after="0" w:line="240" w:lineRule="auto"/>
        <w:jc w:val="both"/>
        <w:rPr>
          <w:rFonts w:ascii="Arial" w:eastAsia="Times New Roman" w:hAnsi="Arial" w:cs="Arial"/>
          <w:color w:val="231F20"/>
          <w:sz w:val="24"/>
          <w:szCs w:val="24"/>
        </w:rPr>
      </w:pPr>
    </w:p>
    <w:p w14:paraId="68A5D3A7" w14:textId="77777777" w:rsidR="00986395" w:rsidRPr="00C5176D" w:rsidRDefault="00986395" w:rsidP="007D289E">
      <w:pPr>
        <w:shd w:val="clear" w:color="auto" w:fill="FFFFFF"/>
        <w:spacing w:after="0" w:line="240" w:lineRule="auto"/>
        <w:jc w:val="both"/>
        <w:rPr>
          <w:rFonts w:ascii="Arial" w:eastAsia="Times New Roman" w:hAnsi="Arial" w:cs="Arial"/>
          <w:color w:val="231F20"/>
          <w:sz w:val="24"/>
          <w:szCs w:val="24"/>
        </w:rPr>
      </w:pPr>
      <w:r w:rsidRPr="00C5176D">
        <w:rPr>
          <w:rFonts w:ascii="Arial" w:eastAsia="Times New Roman" w:hAnsi="Arial" w:cs="Arial"/>
          <w:color w:val="231F20"/>
          <w:sz w:val="24"/>
          <w:szCs w:val="24"/>
        </w:rPr>
        <w:t>We keep records about potential and actual electors, voters, citizens, candidates and their agents, staff employed at an election and the people we need to pay.  These may be written down (manual records</w:t>
      </w:r>
      <w:r w:rsidRPr="001C19DF">
        <w:rPr>
          <w:rFonts w:ascii="Arial" w:eastAsia="Times New Roman" w:hAnsi="Arial" w:cs="Arial"/>
          <w:color w:val="231F20"/>
          <w:sz w:val="24"/>
          <w:szCs w:val="24"/>
        </w:rPr>
        <w:t>) or</w:t>
      </w:r>
      <w:r w:rsidRPr="00C5176D">
        <w:rPr>
          <w:rFonts w:ascii="Arial" w:eastAsia="Times New Roman" w:hAnsi="Arial" w:cs="Arial"/>
          <w:color w:val="231F20"/>
          <w:sz w:val="24"/>
          <w:szCs w:val="24"/>
        </w:rPr>
        <w:t xml:space="preserve"> kept on a computer (electronic records).</w:t>
      </w:r>
    </w:p>
    <w:p w14:paraId="5F86DCFD" w14:textId="77777777" w:rsidR="004F40F6" w:rsidRDefault="004F40F6" w:rsidP="007D289E">
      <w:pPr>
        <w:shd w:val="clear" w:color="auto" w:fill="FFFFFF"/>
        <w:spacing w:after="0" w:line="240" w:lineRule="auto"/>
        <w:jc w:val="both"/>
        <w:rPr>
          <w:rFonts w:ascii="Arial" w:eastAsia="Times New Roman" w:hAnsi="Arial" w:cs="Arial"/>
          <w:color w:val="231F20"/>
          <w:sz w:val="24"/>
          <w:szCs w:val="24"/>
        </w:rPr>
      </w:pPr>
    </w:p>
    <w:p w14:paraId="4615E2B1" w14:textId="58C38309" w:rsidR="00CC1A62" w:rsidRPr="001C19DF" w:rsidRDefault="00986395" w:rsidP="007D289E">
      <w:pPr>
        <w:shd w:val="clear" w:color="auto" w:fill="FFFFFF"/>
        <w:spacing w:after="0" w:line="240" w:lineRule="auto"/>
        <w:jc w:val="both"/>
        <w:rPr>
          <w:rFonts w:ascii="Arial" w:eastAsia="Times New Roman" w:hAnsi="Arial" w:cs="Arial"/>
          <w:color w:val="231F20"/>
          <w:sz w:val="24"/>
          <w:szCs w:val="24"/>
        </w:rPr>
      </w:pPr>
      <w:r w:rsidRPr="00C5176D">
        <w:rPr>
          <w:rFonts w:ascii="Arial" w:eastAsia="Times New Roman" w:hAnsi="Arial" w:cs="Arial"/>
          <w:color w:val="231F20"/>
          <w:sz w:val="24"/>
          <w:szCs w:val="24"/>
        </w:rPr>
        <w:t>These records may include:</w:t>
      </w:r>
    </w:p>
    <w:p w14:paraId="50A67A24" w14:textId="67AA361D" w:rsidR="00CC1A62" w:rsidRPr="001C19DF" w:rsidRDefault="001B1B58" w:rsidP="007D289E">
      <w:pPr>
        <w:pStyle w:val="ListParagraph"/>
        <w:numPr>
          <w:ilvl w:val="0"/>
          <w:numId w:val="8"/>
        </w:numPr>
        <w:spacing w:after="0" w:line="240" w:lineRule="auto"/>
        <w:jc w:val="both"/>
        <w:rPr>
          <w:rFonts w:ascii="Arial" w:hAnsi="Arial" w:cs="Arial"/>
          <w:sz w:val="24"/>
          <w:szCs w:val="24"/>
        </w:rPr>
      </w:pPr>
      <w:r>
        <w:rPr>
          <w:rFonts w:ascii="Arial" w:eastAsia="Arial" w:hAnsi="Arial" w:cs="Arial"/>
          <w:sz w:val="24"/>
          <w:szCs w:val="24"/>
        </w:rPr>
        <w:t>P</w:t>
      </w:r>
      <w:r w:rsidR="007F1907" w:rsidRPr="001C19DF">
        <w:rPr>
          <w:rFonts w:ascii="Arial" w:eastAsia="Arial" w:hAnsi="Arial" w:cs="Arial"/>
          <w:sz w:val="24"/>
          <w:szCs w:val="24"/>
        </w:rPr>
        <w:t>ersonal information such as your name, address</w:t>
      </w:r>
      <w:r w:rsidR="00C13C9E">
        <w:rPr>
          <w:rFonts w:ascii="Arial" w:eastAsia="Arial" w:hAnsi="Arial" w:cs="Arial"/>
          <w:sz w:val="24"/>
          <w:szCs w:val="24"/>
        </w:rPr>
        <w:t>,</w:t>
      </w:r>
      <w:r w:rsidR="007F1907" w:rsidRPr="001C19DF">
        <w:rPr>
          <w:rFonts w:ascii="Arial" w:eastAsia="Arial" w:hAnsi="Arial" w:cs="Arial"/>
          <w:sz w:val="24"/>
          <w:szCs w:val="24"/>
        </w:rPr>
        <w:t xml:space="preserve"> nationality and date of birth, email address, telephone number</w:t>
      </w:r>
      <w:r w:rsidR="008731CF">
        <w:rPr>
          <w:rFonts w:ascii="Arial" w:eastAsia="Arial" w:hAnsi="Arial" w:cs="Arial"/>
          <w:sz w:val="24"/>
          <w:szCs w:val="24"/>
        </w:rPr>
        <w:t>, immigration status.</w:t>
      </w:r>
      <w:r w:rsidR="007F1907" w:rsidRPr="001C19DF">
        <w:rPr>
          <w:rFonts w:ascii="Arial" w:eastAsia="Arial" w:hAnsi="Arial" w:cs="Arial"/>
          <w:sz w:val="24"/>
          <w:szCs w:val="24"/>
        </w:rPr>
        <w:t xml:space="preserve"> </w:t>
      </w:r>
    </w:p>
    <w:p w14:paraId="1DA888C1" w14:textId="77777777" w:rsidR="00CC1A62" w:rsidRPr="001C19DF" w:rsidRDefault="007F1907" w:rsidP="007D289E">
      <w:pPr>
        <w:pStyle w:val="ListParagraph"/>
        <w:numPr>
          <w:ilvl w:val="0"/>
          <w:numId w:val="8"/>
        </w:numPr>
        <w:spacing w:after="0" w:line="240" w:lineRule="auto"/>
        <w:jc w:val="both"/>
        <w:rPr>
          <w:rFonts w:ascii="Arial" w:hAnsi="Arial" w:cs="Arial"/>
          <w:sz w:val="24"/>
          <w:szCs w:val="24"/>
        </w:rPr>
      </w:pPr>
      <w:r w:rsidRPr="001C19DF">
        <w:rPr>
          <w:rFonts w:ascii="Arial" w:eastAsia="Arial" w:hAnsi="Arial" w:cs="Arial"/>
          <w:sz w:val="24"/>
          <w:szCs w:val="24"/>
        </w:rPr>
        <w:t xml:space="preserve">Unique identifiers (such as National Insurance Number).  </w:t>
      </w:r>
    </w:p>
    <w:p w14:paraId="65930723" w14:textId="77777777" w:rsidR="00CC1A62" w:rsidRPr="001C19DF" w:rsidRDefault="007F1907" w:rsidP="007D289E">
      <w:pPr>
        <w:pStyle w:val="ListParagraph"/>
        <w:numPr>
          <w:ilvl w:val="0"/>
          <w:numId w:val="8"/>
        </w:numPr>
        <w:spacing w:after="0" w:line="240" w:lineRule="auto"/>
        <w:jc w:val="both"/>
        <w:rPr>
          <w:rFonts w:ascii="Arial" w:hAnsi="Arial" w:cs="Arial"/>
          <w:sz w:val="24"/>
          <w:szCs w:val="24"/>
        </w:rPr>
      </w:pPr>
      <w:r w:rsidRPr="001C19DF">
        <w:rPr>
          <w:rFonts w:ascii="Arial" w:eastAsia="Arial" w:hAnsi="Arial" w:cs="Arial"/>
          <w:sz w:val="24"/>
          <w:szCs w:val="24"/>
        </w:rPr>
        <w:t xml:space="preserve">Signatures for absent vote checking </w:t>
      </w:r>
    </w:p>
    <w:p w14:paraId="5485BE4D" w14:textId="5B99E67B" w:rsidR="00CC1A62" w:rsidRPr="001B1B58" w:rsidRDefault="007F1907" w:rsidP="007D289E">
      <w:pPr>
        <w:pStyle w:val="ListParagraph"/>
        <w:numPr>
          <w:ilvl w:val="0"/>
          <w:numId w:val="8"/>
        </w:numPr>
        <w:spacing w:after="0" w:line="240" w:lineRule="auto"/>
        <w:jc w:val="both"/>
        <w:rPr>
          <w:rFonts w:ascii="Arial" w:hAnsi="Arial" w:cs="Arial"/>
          <w:sz w:val="24"/>
          <w:szCs w:val="24"/>
        </w:rPr>
      </w:pPr>
      <w:r w:rsidRPr="001C19DF">
        <w:rPr>
          <w:rFonts w:ascii="Arial" w:eastAsia="Arial" w:hAnsi="Arial" w:cs="Arial"/>
          <w:sz w:val="24"/>
          <w:szCs w:val="24"/>
        </w:rPr>
        <w:t xml:space="preserve">Scanned application forms, documentary evidence, dates of any letters of correspondence. </w:t>
      </w:r>
    </w:p>
    <w:p w14:paraId="3A2BE390" w14:textId="24F41373" w:rsidR="001B1B58" w:rsidRPr="001C19DF" w:rsidRDefault="001B1B58" w:rsidP="007D289E">
      <w:pPr>
        <w:pStyle w:val="ListParagraph"/>
        <w:numPr>
          <w:ilvl w:val="0"/>
          <w:numId w:val="8"/>
        </w:numPr>
        <w:spacing w:after="0" w:line="240" w:lineRule="auto"/>
        <w:jc w:val="both"/>
        <w:rPr>
          <w:rFonts w:ascii="Arial" w:hAnsi="Arial" w:cs="Arial"/>
          <w:sz w:val="24"/>
          <w:szCs w:val="24"/>
        </w:rPr>
      </w:pPr>
      <w:r>
        <w:rPr>
          <w:rFonts w:ascii="Arial" w:eastAsia="Arial" w:hAnsi="Arial" w:cs="Arial"/>
          <w:sz w:val="24"/>
          <w:szCs w:val="24"/>
        </w:rPr>
        <w:t xml:space="preserve">Photographs for use on the Voter Authority Certificate. </w:t>
      </w:r>
    </w:p>
    <w:p w14:paraId="29E28217" w14:textId="77777777" w:rsidR="00CC1A62" w:rsidRPr="001C19DF" w:rsidRDefault="007F1907" w:rsidP="007D289E">
      <w:pPr>
        <w:pStyle w:val="ListParagraph"/>
        <w:numPr>
          <w:ilvl w:val="0"/>
          <w:numId w:val="8"/>
        </w:numPr>
        <w:spacing w:after="0" w:line="240" w:lineRule="auto"/>
        <w:jc w:val="both"/>
        <w:rPr>
          <w:rFonts w:ascii="Arial" w:hAnsi="Arial" w:cs="Arial"/>
          <w:sz w:val="24"/>
          <w:szCs w:val="24"/>
        </w:rPr>
      </w:pPr>
      <w:r w:rsidRPr="001C19DF">
        <w:rPr>
          <w:rFonts w:ascii="Arial" w:eastAsia="Arial" w:hAnsi="Arial" w:cs="Arial"/>
          <w:sz w:val="24"/>
          <w:szCs w:val="24"/>
        </w:rPr>
        <w:t xml:space="preserve">Notes about any relevant circumstances that you have told us </w:t>
      </w:r>
    </w:p>
    <w:p w14:paraId="71A57854" w14:textId="77777777" w:rsidR="00CC1A62" w:rsidRPr="001C19DF" w:rsidRDefault="007F1907" w:rsidP="007D289E">
      <w:pPr>
        <w:pStyle w:val="ListParagraph"/>
        <w:numPr>
          <w:ilvl w:val="0"/>
          <w:numId w:val="8"/>
        </w:numPr>
        <w:spacing w:after="0" w:line="240" w:lineRule="auto"/>
        <w:jc w:val="both"/>
        <w:rPr>
          <w:rFonts w:ascii="Arial" w:hAnsi="Arial" w:cs="Arial"/>
          <w:sz w:val="24"/>
          <w:szCs w:val="24"/>
        </w:rPr>
      </w:pPr>
      <w:r w:rsidRPr="001C19DF">
        <w:rPr>
          <w:rFonts w:ascii="Arial" w:eastAsia="Arial" w:hAnsi="Arial" w:cs="Arial"/>
          <w:sz w:val="24"/>
          <w:szCs w:val="24"/>
        </w:rPr>
        <w:t xml:space="preserve">Your previous or any redirected address </w:t>
      </w:r>
    </w:p>
    <w:p w14:paraId="740635C2" w14:textId="77777777" w:rsidR="00CC1A62" w:rsidRPr="001C19DF" w:rsidRDefault="007F1907" w:rsidP="007D289E">
      <w:pPr>
        <w:pStyle w:val="ListParagraph"/>
        <w:numPr>
          <w:ilvl w:val="0"/>
          <w:numId w:val="8"/>
        </w:numPr>
        <w:spacing w:after="0" w:line="240" w:lineRule="auto"/>
        <w:jc w:val="both"/>
        <w:rPr>
          <w:rFonts w:ascii="Arial" w:hAnsi="Arial" w:cs="Arial"/>
          <w:sz w:val="24"/>
          <w:szCs w:val="24"/>
        </w:rPr>
      </w:pPr>
      <w:r w:rsidRPr="001C19DF">
        <w:rPr>
          <w:rFonts w:ascii="Arial" w:eastAsia="Arial" w:hAnsi="Arial" w:cs="Arial"/>
          <w:sz w:val="24"/>
          <w:szCs w:val="24"/>
        </w:rPr>
        <w:t xml:space="preserve">The other occupants in your home </w:t>
      </w:r>
    </w:p>
    <w:p w14:paraId="2D494E6F" w14:textId="77777777" w:rsidR="00CC1A62" w:rsidRPr="001C19DF" w:rsidRDefault="007F1907" w:rsidP="007D289E">
      <w:pPr>
        <w:pStyle w:val="ListParagraph"/>
        <w:numPr>
          <w:ilvl w:val="0"/>
          <w:numId w:val="8"/>
        </w:numPr>
        <w:spacing w:after="0" w:line="240" w:lineRule="auto"/>
        <w:jc w:val="both"/>
        <w:rPr>
          <w:rFonts w:ascii="Arial" w:hAnsi="Arial" w:cs="Arial"/>
          <w:sz w:val="24"/>
          <w:szCs w:val="24"/>
        </w:rPr>
      </w:pPr>
      <w:r w:rsidRPr="001C19DF">
        <w:rPr>
          <w:rFonts w:ascii="Arial" w:eastAsia="Arial" w:hAnsi="Arial" w:cs="Arial"/>
          <w:sz w:val="24"/>
          <w:szCs w:val="24"/>
        </w:rPr>
        <w:t xml:space="preserve">If you are over 76 or under 18 (16/17) </w:t>
      </w:r>
    </w:p>
    <w:p w14:paraId="7052D502" w14:textId="5D346E61" w:rsidR="00CC1A62" w:rsidRPr="00FF7796" w:rsidRDefault="007F1907" w:rsidP="007D289E">
      <w:pPr>
        <w:pStyle w:val="ListParagraph"/>
        <w:numPr>
          <w:ilvl w:val="0"/>
          <w:numId w:val="8"/>
        </w:numPr>
        <w:spacing w:after="0" w:line="240" w:lineRule="auto"/>
        <w:jc w:val="both"/>
        <w:rPr>
          <w:rFonts w:ascii="Arial" w:hAnsi="Arial" w:cs="Arial"/>
          <w:sz w:val="24"/>
          <w:szCs w:val="24"/>
        </w:rPr>
      </w:pPr>
      <w:r w:rsidRPr="001C19DF">
        <w:rPr>
          <w:rFonts w:ascii="Arial" w:eastAsia="Arial" w:hAnsi="Arial" w:cs="Arial"/>
          <w:sz w:val="24"/>
          <w:szCs w:val="24"/>
        </w:rPr>
        <w:t xml:space="preserve">Whether you have chosen to opt out of the open version of the register. </w:t>
      </w:r>
    </w:p>
    <w:p w14:paraId="3E4779D6" w14:textId="5C36017A" w:rsidR="00FF7796" w:rsidRPr="001C19DF" w:rsidRDefault="00FF7796" w:rsidP="007D289E">
      <w:pPr>
        <w:pStyle w:val="ListParagraph"/>
        <w:numPr>
          <w:ilvl w:val="0"/>
          <w:numId w:val="8"/>
        </w:numPr>
        <w:spacing w:after="0" w:line="240" w:lineRule="auto"/>
        <w:jc w:val="both"/>
        <w:rPr>
          <w:rFonts w:ascii="Arial" w:hAnsi="Arial" w:cs="Arial"/>
          <w:sz w:val="24"/>
          <w:szCs w:val="24"/>
        </w:rPr>
      </w:pPr>
      <w:r>
        <w:rPr>
          <w:rFonts w:ascii="Arial" w:eastAsia="Arial" w:hAnsi="Arial" w:cs="Arial"/>
          <w:sz w:val="24"/>
          <w:szCs w:val="24"/>
        </w:rPr>
        <w:t>Candidates’ and agents contact details (email address/and or phone number).</w:t>
      </w:r>
    </w:p>
    <w:p w14:paraId="3F7B60CC" w14:textId="7B3D389D" w:rsidR="001C19DF" w:rsidRPr="001C19DF" w:rsidRDefault="001C19DF" w:rsidP="007D289E">
      <w:pPr>
        <w:spacing w:after="0" w:line="240" w:lineRule="auto"/>
        <w:jc w:val="both"/>
        <w:rPr>
          <w:rFonts w:ascii="Arial" w:eastAsia="Arial" w:hAnsi="Arial" w:cs="Arial"/>
          <w:sz w:val="24"/>
          <w:szCs w:val="24"/>
        </w:rPr>
      </w:pPr>
    </w:p>
    <w:p w14:paraId="34C2A204" w14:textId="3184B58C" w:rsidR="00CC1A62" w:rsidRPr="001C19DF" w:rsidRDefault="007F1907" w:rsidP="007D289E">
      <w:pPr>
        <w:spacing w:after="0" w:line="240" w:lineRule="auto"/>
        <w:ind w:left="-5" w:hanging="10"/>
        <w:jc w:val="both"/>
        <w:rPr>
          <w:rFonts w:ascii="Arial" w:hAnsi="Arial" w:cs="Arial"/>
          <w:sz w:val="24"/>
          <w:szCs w:val="24"/>
        </w:rPr>
      </w:pPr>
      <w:r w:rsidRPr="001C19DF">
        <w:rPr>
          <w:rFonts w:ascii="Arial" w:eastAsia="Arial" w:hAnsi="Arial" w:cs="Arial"/>
          <w:b/>
          <w:sz w:val="24"/>
          <w:szCs w:val="24"/>
        </w:rPr>
        <w:t xml:space="preserve">Purpose Collected </w:t>
      </w:r>
      <w:r w:rsidRPr="001C19DF">
        <w:rPr>
          <w:rFonts w:ascii="Arial" w:eastAsia="Arial" w:hAnsi="Arial" w:cs="Arial"/>
          <w:sz w:val="24"/>
          <w:szCs w:val="24"/>
        </w:rPr>
        <w:t xml:space="preserve"> </w:t>
      </w:r>
    </w:p>
    <w:p w14:paraId="6CA0C102" w14:textId="42467DD1" w:rsidR="00CC1A62" w:rsidRDefault="007F1907" w:rsidP="007D289E">
      <w:pPr>
        <w:spacing w:after="0" w:line="240" w:lineRule="auto"/>
        <w:ind w:left="10" w:hanging="10"/>
        <w:jc w:val="both"/>
        <w:rPr>
          <w:rFonts w:ascii="Arial" w:eastAsia="Arial" w:hAnsi="Arial" w:cs="Arial"/>
          <w:sz w:val="24"/>
          <w:szCs w:val="24"/>
        </w:rPr>
      </w:pPr>
      <w:r w:rsidRPr="001C19DF">
        <w:rPr>
          <w:rFonts w:ascii="Arial" w:eastAsia="Arial" w:hAnsi="Arial" w:cs="Arial"/>
          <w:sz w:val="24"/>
          <w:szCs w:val="24"/>
        </w:rPr>
        <w:t xml:space="preserve">This information is used to maintain the electoral register and for the purpose of administering an election, including candidate registration. </w:t>
      </w:r>
    </w:p>
    <w:p w14:paraId="255590A5" w14:textId="77777777" w:rsidR="00941E46" w:rsidRPr="001C19DF" w:rsidRDefault="00941E46" w:rsidP="00941E46">
      <w:pPr>
        <w:spacing w:after="0" w:line="240" w:lineRule="auto"/>
        <w:ind w:left="10" w:hanging="10"/>
        <w:jc w:val="both"/>
        <w:rPr>
          <w:rFonts w:ascii="Arial" w:hAnsi="Arial" w:cs="Arial"/>
          <w:sz w:val="24"/>
          <w:szCs w:val="24"/>
        </w:rPr>
      </w:pPr>
    </w:p>
    <w:p w14:paraId="6E194C54" w14:textId="77777777" w:rsidR="00CC1A62" w:rsidRPr="001C19DF" w:rsidRDefault="007F1907" w:rsidP="007D289E">
      <w:pPr>
        <w:spacing w:after="0" w:line="240" w:lineRule="auto"/>
        <w:ind w:left="-5" w:hanging="10"/>
        <w:jc w:val="both"/>
        <w:rPr>
          <w:rFonts w:ascii="Arial" w:hAnsi="Arial" w:cs="Arial"/>
          <w:sz w:val="24"/>
          <w:szCs w:val="24"/>
        </w:rPr>
      </w:pPr>
      <w:r w:rsidRPr="001C19DF">
        <w:rPr>
          <w:rFonts w:ascii="Arial" w:eastAsia="Arial" w:hAnsi="Arial" w:cs="Arial"/>
          <w:b/>
          <w:sz w:val="24"/>
          <w:szCs w:val="24"/>
        </w:rPr>
        <w:t xml:space="preserve">Legal Purpose </w:t>
      </w:r>
      <w:r w:rsidRPr="001C19DF">
        <w:rPr>
          <w:rFonts w:ascii="Arial" w:eastAsia="Arial" w:hAnsi="Arial" w:cs="Arial"/>
          <w:sz w:val="24"/>
          <w:szCs w:val="24"/>
        </w:rPr>
        <w:t xml:space="preserve"> </w:t>
      </w:r>
    </w:p>
    <w:p w14:paraId="79A2B69D" w14:textId="77777777" w:rsidR="00A842C8" w:rsidRPr="001C19DF" w:rsidRDefault="00A842C8" w:rsidP="007D289E">
      <w:pPr>
        <w:shd w:val="clear" w:color="auto" w:fill="FFFFFF"/>
        <w:spacing w:after="0" w:line="240" w:lineRule="auto"/>
        <w:jc w:val="both"/>
        <w:rPr>
          <w:rFonts w:ascii="Arial" w:eastAsia="Times New Roman" w:hAnsi="Arial" w:cs="Arial"/>
          <w:color w:val="231F20"/>
          <w:sz w:val="24"/>
          <w:szCs w:val="24"/>
        </w:rPr>
      </w:pPr>
      <w:r w:rsidRPr="00C5176D">
        <w:rPr>
          <w:rFonts w:ascii="Arial" w:eastAsia="Times New Roman" w:hAnsi="Arial" w:cs="Arial"/>
          <w:color w:val="231F20"/>
          <w:sz w:val="24"/>
          <w:szCs w:val="24"/>
        </w:rPr>
        <w:t xml:space="preserve">We </w:t>
      </w:r>
      <w:proofErr w:type="gramStart"/>
      <w:r w:rsidRPr="00C5176D">
        <w:rPr>
          <w:rFonts w:ascii="Arial" w:eastAsia="Times New Roman" w:hAnsi="Arial" w:cs="Arial"/>
          <w:color w:val="231F20"/>
          <w:sz w:val="24"/>
          <w:szCs w:val="24"/>
        </w:rPr>
        <w:t>are able to</w:t>
      </w:r>
      <w:proofErr w:type="gramEnd"/>
      <w:r w:rsidRPr="00C5176D">
        <w:rPr>
          <w:rFonts w:ascii="Arial" w:eastAsia="Times New Roman" w:hAnsi="Arial" w:cs="Arial"/>
          <w:color w:val="231F20"/>
          <w:sz w:val="24"/>
          <w:szCs w:val="24"/>
        </w:rPr>
        <w:t xml:space="preserve"> do this because legislation says we must do it and the processing is necessary for compliance with legal obligations.  There are very many different regulations covering the administration of Electoral Registration and Elections.</w:t>
      </w:r>
    </w:p>
    <w:p w14:paraId="7244AD8C" w14:textId="77777777" w:rsidR="00A842C8" w:rsidRPr="00C5176D" w:rsidRDefault="00A842C8" w:rsidP="007D289E">
      <w:pPr>
        <w:shd w:val="clear" w:color="auto" w:fill="FFFFFF"/>
        <w:spacing w:after="0" w:line="240" w:lineRule="auto"/>
        <w:jc w:val="both"/>
        <w:rPr>
          <w:rFonts w:ascii="Arial" w:eastAsia="Times New Roman" w:hAnsi="Arial" w:cs="Arial"/>
          <w:color w:val="231F20"/>
          <w:sz w:val="24"/>
          <w:szCs w:val="24"/>
        </w:rPr>
      </w:pPr>
    </w:p>
    <w:p w14:paraId="4FC2BF15" w14:textId="77777777" w:rsidR="00A842C8" w:rsidRPr="00C5176D" w:rsidRDefault="00A842C8" w:rsidP="007D289E">
      <w:pPr>
        <w:shd w:val="clear" w:color="auto" w:fill="FFFFFF"/>
        <w:spacing w:after="0" w:line="240" w:lineRule="auto"/>
        <w:jc w:val="both"/>
        <w:rPr>
          <w:rFonts w:ascii="Arial" w:eastAsia="Times New Roman" w:hAnsi="Arial" w:cs="Arial"/>
          <w:color w:val="231F20"/>
          <w:sz w:val="24"/>
          <w:szCs w:val="24"/>
        </w:rPr>
      </w:pPr>
      <w:r w:rsidRPr="00C5176D">
        <w:rPr>
          <w:rFonts w:ascii="Arial" w:eastAsia="Times New Roman" w:hAnsi="Arial" w:cs="Arial"/>
          <w:color w:val="231F20"/>
          <w:sz w:val="24"/>
          <w:szCs w:val="24"/>
        </w:rPr>
        <w:t>The main rules are contained in:</w:t>
      </w:r>
    </w:p>
    <w:p w14:paraId="7D295FC4" w14:textId="77777777" w:rsidR="00A842C8" w:rsidRPr="00C5176D" w:rsidRDefault="00A842C8" w:rsidP="007D289E">
      <w:pPr>
        <w:numPr>
          <w:ilvl w:val="0"/>
          <w:numId w:val="3"/>
        </w:numPr>
        <w:shd w:val="clear" w:color="auto" w:fill="FFFFFF"/>
        <w:spacing w:after="0" w:line="240" w:lineRule="auto"/>
        <w:ind w:left="1095"/>
        <w:jc w:val="both"/>
        <w:rPr>
          <w:rFonts w:ascii="Arial" w:eastAsia="Times New Roman" w:hAnsi="Arial" w:cs="Arial"/>
          <w:color w:val="231F20"/>
          <w:sz w:val="24"/>
          <w:szCs w:val="24"/>
        </w:rPr>
      </w:pPr>
      <w:r w:rsidRPr="00C5176D">
        <w:rPr>
          <w:rFonts w:ascii="Arial" w:eastAsia="Times New Roman" w:hAnsi="Arial" w:cs="Arial"/>
          <w:color w:val="231F20"/>
          <w:sz w:val="24"/>
          <w:szCs w:val="24"/>
        </w:rPr>
        <w:t>The Representation of the People Act 1983, 1985 and 2000.</w:t>
      </w:r>
    </w:p>
    <w:p w14:paraId="374BEBEC" w14:textId="77777777" w:rsidR="00A842C8" w:rsidRPr="00C5176D" w:rsidRDefault="00A842C8" w:rsidP="007D289E">
      <w:pPr>
        <w:numPr>
          <w:ilvl w:val="0"/>
          <w:numId w:val="3"/>
        </w:numPr>
        <w:shd w:val="clear" w:color="auto" w:fill="FFFFFF"/>
        <w:spacing w:after="0" w:line="240" w:lineRule="auto"/>
        <w:ind w:left="1095"/>
        <w:jc w:val="both"/>
        <w:rPr>
          <w:rFonts w:ascii="Arial" w:eastAsia="Times New Roman" w:hAnsi="Arial" w:cs="Arial"/>
          <w:color w:val="231F20"/>
          <w:sz w:val="24"/>
          <w:szCs w:val="24"/>
        </w:rPr>
      </w:pPr>
      <w:r w:rsidRPr="00C5176D">
        <w:rPr>
          <w:rFonts w:ascii="Arial" w:eastAsia="Times New Roman" w:hAnsi="Arial" w:cs="Arial"/>
          <w:color w:val="231F20"/>
          <w:sz w:val="24"/>
          <w:szCs w:val="24"/>
        </w:rPr>
        <w:t>The Representation of the People Regulations 2001.</w:t>
      </w:r>
    </w:p>
    <w:p w14:paraId="76A6912D" w14:textId="77777777" w:rsidR="00A842C8" w:rsidRPr="00C5176D" w:rsidRDefault="00A842C8" w:rsidP="007D289E">
      <w:pPr>
        <w:numPr>
          <w:ilvl w:val="0"/>
          <w:numId w:val="3"/>
        </w:numPr>
        <w:shd w:val="clear" w:color="auto" w:fill="FFFFFF"/>
        <w:spacing w:after="0" w:line="240" w:lineRule="auto"/>
        <w:ind w:left="1095"/>
        <w:jc w:val="both"/>
        <w:rPr>
          <w:rFonts w:ascii="Arial" w:eastAsia="Times New Roman" w:hAnsi="Arial" w:cs="Arial"/>
          <w:color w:val="231F20"/>
          <w:sz w:val="24"/>
          <w:szCs w:val="24"/>
        </w:rPr>
      </w:pPr>
      <w:r w:rsidRPr="00C5176D">
        <w:rPr>
          <w:rFonts w:ascii="Arial" w:eastAsia="Times New Roman" w:hAnsi="Arial" w:cs="Arial"/>
          <w:color w:val="231F20"/>
          <w:sz w:val="24"/>
          <w:szCs w:val="24"/>
        </w:rPr>
        <w:t>Political Parties, Elections and Referendum Act 2000.</w:t>
      </w:r>
    </w:p>
    <w:p w14:paraId="6F1C6062" w14:textId="77777777" w:rsidR="00A842C8" w:rsidRPr="00C5176D" w:rsidRDefault="00A842C8" w:rsidP="007D289E">
      <w:pPr>
        <w:numPr>
          <w:ilvl w:val="0"/>
          <w:numId w:val="3"/>
        </w:numPr>
        <w:shd w:val="clear" w:color="auto" w:fill="FFFFFF"/>
        <w:spacing w:after="0" w:line="240" w:lineRule="auto"/>
        <w:ind w:left="1095"/>
        <w:jc w:val="both"/>
        <w:rPr>
          <w:rFonts w:ascii="Arial" w:eastAsia="Times New Roman" w:hAnsi="Arial" w:cs="Arial"/>
          <w:color w:val="231F20"/>
          <w:sz w:val="24"/>
          <w:szCs w:val="24"/>
        </w:rPr>
      </w:pPr>
      <w:r w:rsidRPr="00C5176D">
        <w:rPr>
          <w:rFonts w:ascii="Arial" w:eastAsia="Times New Roman" w:hAnsi="Arial" w:cs="Arial"/>
          <w:color w:val="231F20"/>
          <w:sz w:val="24"/>
          <w:szCs w:val="24"/>
        </w:rPr>
        <w:t>Local Government Act 2000.</w:t>
      </w:r>
    </w:p>
    <w:p w14:paraId="2EAA8551" w14:textId="77777777" w:rsidR="00A842C8" w:rsidRPr="00C5176D" w:rsidRDefault="00A842C8" w:rsidP="007D289E">
      <w:pPr>
        <w:numPr>
          <w:ilvl w:val="0"/>
          <w:numId w:val="3"/>
        </w:numPr>
        <w:shd w:val="clear" w:color="auto" w:fill="FFFFFF"/>
        <w:spacing w:after="0" w:line="240" w:lineRule="auto"/>
        <w:ind w:left="1095"/>
        <w:jc w:val="both"/>
        <w:rPr>
          <w:rFonts w:ascii="Arial" w:eastAsia="Times New Roman" w:hAnsi="Arial" w:cs="Arial"/>
          <w:color w:val="231F20"/>
          <w:sz w:val="24"/>
          <w:szCs w:val="24"/>
        </w:rPr>
      </w:pPr>
      <w:r w:rsidRPr="00C5176D">
        <w:rPr>
          <w:rFonts w:ascii="Arial" w:eastAsia="Times New Roman" w:hAnsi="Arial" w:cs="Arial"/>
          <w:color w:val="231F20"/>
          <w:sz w:val="24"/>
          <w:szCs w:val="24"/>
        </w:rPr>
        <w:t>Electoral Administration Act 2006.</w:t>
      </w:r>
    </w:p>
    <w:p w14:paraId="5EC935B0" w14:textId="77777777" w:rsidR="00A842C8" w:rsidRPr="00C5176D" w:rsidRDefault="00A842C8" w:rsidP="007D289E">
      <w:pPr>
        <w:numPr>
          <w:ilvl w:val="0"/>
          <w:numId w:val="3"/>
        </w:numPr>
        <w:shd w:val="clear" w:color="auto" w:fill="FFFFFF"/>
        <w:spacing w:after="0" w:line="240" w:lineRule="auto"/>
        <w:ind w:left="1095"/>
        <w:jc w:val="both"/>
        <w:rPr>
          <w:rFonts w:ascii="Arial" w:eastAsia="Times New Roman" w:hAnsi="Arial" w:cs="Arial"/>
          <w:color w:val="231F20"/>
          <w:sz w:val="24"/>
          <w:szCs w:val="24"/>
        </w:rPr>
      </w:pPr>
      <w:r w:rsidRPr="00C5176D">
        <w:rPr>
          <w:rFonts w:ascii="Arial" w:eastAsia="Times New Roman" w:hAnsi="Arial" w:cs="Arial"/>
          <w:color w:val="231F20"/>
          <w:sz w:val="24"/>
          <w:szCs w:val="24"/>
        </w:rPr>
        <w:t>Political Parties and Elections Act 2009.</w:t>
      </w:r>
    </w:p>
    <w:p w14:paraId="681D82CB" w14:textId="10B66B97" w:rsidR="00A842C8" w:rsidRDefault="00A842C8" w:rsidP="007D289E">
      <w:pPr>
        <w:numPr>
          <w:ilvl w:val="0"/>
          <w:numId w:val="3"/>
        </w:numPr>
        <w:shd w:val="clear" w:color="auto" w:fill="FFFFFF"/>
        <w:spacing w:after="0" w:line="240" w:lineRule="auto"/>
        <w:ind w:left="1095"/>
        <w:jc w:val="both"/>
        <w:rPr>
          <w:rFonts w:ascii="Arial" w:eastAsia="Times New Roman" w:hAnsi="Arial" w:cs="Arial"/>
          <w:color w:val="231F20"/>
          <w:sz w:val="24"/>
          <w:szCs w:val="24"/>
        </w:rPr>
      </w:pPr>
      <w:r w:rsidRPr="00C5176D">
        <w:rPr>
          <w:rFonts w:ascii="Arial" w:eastAsia="Times New Roman" w:hAnsi="Arial" w:cs="Arial"/>
          <w:color w:val="231F20"/>
          <w:sz w:val="24"/>
          <w:szCs w:val="24"/>
        </w:rPr>
        <w:t>Electoral Registration and Administration Act 2013.</w:t>
      </w:r>
    </w:p>
    <w:p w14:paraId="414A4A69" w14:textId="7551F828" w:rsidR="001B1B58" w:rsidRPr="00C5176D" w:rsidRDefault="001B1B58" w:rsidP="007D289E">
      <w:pPr>
        <w:numPr>
          <w:ilvl w:val="0"/>
          <w:numId w:val="3"/>
        </w:numPr>
        <w:shd w:val="clear" w:color="auto" w:fill="FFFFFF"/>
        <w:spacing w:after="0" w:line="240" w:lineRule="auto"/>
        <w:ind w:left="1095"/>
        <w:jc w:val="both"/>
        <w:rPr>
          <w:rFonts w:ascii="Arial" w:eastAsia="Times New Roman" w:hAnsi="Arial" w:cs="Arial"/>
          <w:color w:val="231F20"/>
          <w:sz w:val="24"/>
          <w:szCs w:val="24"/>
        </w:rPr>
      </w:pPr>
      <w:r>
        <w:rPr>
          <w:rFonts w:ascii="Arial" w:eastAsia="Times New Roman" w:hAnsi="Arial" w:cs="Arial"/>
          <w:color w:val="231F20"/>
          <w:sz w:val="24"/>
          <w:szCs w:val="24"/>
        </w:rPr>
        <w:t>Elections Act 2022</w:t>
      </w:r>
    </w:p>
    <w:p w14:paraId="4F2F8820" w14:textId="77777777" w:rsidR="00A842C8" w:rsidRPr="001C19DF" w:rsidRDefault="00A842C8" w:rsidP="007D289E">
      <w:pPr>
        <w:shd w:val="clear" w:color="auto" w:fill="FFFFFF"/>
        <w:spacing w:after="0" w:line="240" w:lineRule="auto"/>
        <w:jc w:val="both"/>
        <w:rPr>
          <w:rFonts w:ascii="Arial" w:eastAsia="Times New Roman" w:hAnsi="Arial" w:cs="Arial"/>
          <w:color w:val="231F20"/>
          <w:sz w:val="24"/>
          <w:szCs w:val="24"/>
        </w:rPr>
      </w:pPr>
    </w:p>
    <w:p w14:paraId="6D86206B" w14:textId="77777777" w:rsidR="00A842C8" w:rsidRPr="00C5176D" w:rsidRDefault="00A842C8" w:rsidP="007D289E">
      <w:pPr>
        <w:shd w:val="clear" w:color="auto" w:fill="FFFFFF"/>
        <w:spacing w:after="0" w:line="240" w:lineRule="auto"/>
        <w:jc w:val="both"/>
        <w:rPr>
          <w:rFonts w:ascii="Arial" w:eastAsia="Times New Roman" w:hAnsi="Arial" w:cs="Arial"/>
          <w:color w:val="231F20"/>
          <w:sz w:val="24"/>
          <w:szCs w:val="24"/>
        </w:rPr>
      </w:pPr>
      <w:r w:rsidRPr="00C5176D">
        <w:rPr>
          <w:rFonts w:ascii="Arial" w:eastAsia="Times New Roman" w:hAnsi="Arial" w:cs="Arial"/>
          <w:color w:val="231F20"/>
          <w:sz w:val="24"/>
          <w:szCs w:val="24"/>
        </w:rPr>
        <w:t>Including all regulations made there under.</w:t>
      </w:r>
      <w:r w:rsidRPr="001C19DF">
        <w:rPr>
          <w:rFonts w:ascii="Arial" w:eastAsia="Times New Roman" w:hAnsi="Arial" w:cs="Arial"/>
          <w:color w:val="231F20"/>
          <w:sz w:val="24"/>
          <w:szCs w:val="24"/>
        </w:rPr>
        <w:t xml:space="preserve"> </w:t>
      </w:r>
      <w:r w:rsidRPr="00C5176D">
        <w:rPr>
          <w:rFonts w:ascii="Arial" w:eastAsia="Times New Roman" w:hAnsi="Arial" w:cs="Arial"/>
          <w:color w:val="231F20"/>
          <w:sz w:val="24"/>
          <w:szCs w:val="24"/>
        </w:rPr>
        <w:t>This list is not intended to be exhaustive.</w:t>
      </w:r>
    </w:p>
    <w:p w14:paraId="12EA0C02" w14:textId="77777777" w:rsidR="00CC1A62" w:rsidRPr="001C19DF" w:rsidRDefault="007F1907" w:rsidP="007D289E">
      <w:pPr>
        <w:spacing w:after="0" w:line="240" w:lineRule="auto"/>
        <w:jc w:val="both"/>
        <w:rPr>
          <w:rFonts w:ascii="Arial" w:hAnsi="Arial" w:cs="Arial"/>
          <w:sz w:val="24"/>
          <w:szCs w:val="24"/>
        </w:rPr>
      </w:pPr>
      <w:r w:rsidRPr="001C19DF">
        <w:rPr>
          <w:rFonts w:ascii="Arial" w:eastAsia="Arial" w:hAnsi="Arial" w:cs="Arial"/>
          <w:sz w:val="24"/>
          <w:szCs w:val="24"/>
        </w:rPr>
        <w:t xml:space="preserve"> </w:t>
      </w:r>
    </w:p>
    <w:p w14:paraId="37DB5D07" w14:textId="0A290DA0" w:rsidR="00CC1A62" w:rsidRDefault="007F1907" w:rsidP="007D289E">
      <w:pPr>
        <w:spacing w:after="0" w:line="240" w:lineRule="auto"/>
        <w:ind w:left="10" w:hanging="10"/>
        <w:jc w:val="both"/>
        <w:rPr>
          <w:rFonts w:ascii="Arial" w:eastAsia="Arial" w:hAnsi="Arial" w:cs="Arial"/>
          <w:sz w:val="24"/>
          <w:szCs w:val="24"/>
        </w:rPr>
      </w:pPr>
      <w:r w:rsidRPr="001C19DF">
        <w:rPr>
          <w:rFonts w:ascii="Arial" w:eastAsia="Arial" w:hAnsi="Arial" w:cs="Arial"/>
          <w:sz w:val="24"/>
          <w:szCs w:val="24"/>
        </w:rPr>
        <w:t xml:space="preserve">This ensures you are registered to vote in any election or referendum for which you are eligible. The law makes it compulsory to provide information to an electoral registration officer for inclusion in the full register. </w:t>
      </w:r>
    </w:p>
    <w:p w14:paraId="63FC5FB5" w14:textId="77777777" w:rsidR="00A842C8" w:rsidRPr="001C19DF" w:rsidRDefault="00A842C8" w:rsidP="007D289E">
      <w:pPr>
        <w:spacing w:after="0" w:line="240" w:lineRule="auto"/>
        <w:ind w:left="10" w:hanging="10"/>
        <w:jc w:val="both"/>
        <w:rPr>
          <w:rFonts w:ascii="Arial" w:hAnsi="Arial" w:cs="Arial"/>
          <w:sz w:val="24"/>
          <w:szCs w:val="24"/>
        </w:rPr>
      </w:pPr>
    </w:p>
    <w:p w14:paraId="60A21AD8" w14:textId="6EB1B8DA" w:rsidR="00CC1A62" w:rsidRDefault="007F1907" w:rsidP="007D289E">
      <w:pPr>
        <w:spacing w:after="0" w:line="240" w:lineRule="auto"/>
        <w:ind w:left="-5" w:hanging="10"/>
        <w:jc w:val="both"/>
        <w:rPr>
          <w:rFonts w:ascii="Arial" w:eastAsia="Arial" w:hAnsi="Arial" w:cs="Arial"/>
          <w:b/>
          <w:sz w:val="24"/>
          <w:szCs w:val="24"/>
        </w:rPr>
      </w:pPr>
      <w:r w:rsidRPr="001C19DF">
        <w:rPr>
          <w:rFonts w:ascii="Arial" w:eastAsia="Arial" w:hAnsi="Arial" w:cs="Arial"/>
          <w:b/>
          <w:sz w:val="24"/>
          <w:szCs w:val="24"/>
        </w:rPr>
        <w:t xml:space="preserve">How will we use the Information we hold about you? </w:t>
      </w:r>
    </w:p>
    <w:p w14:paraId="45ECC236" w14:textId="77777777" w:rsidR="00CC1A62" w:rsidRPr="001C19DF" w:rsidRDefault="007F1907" w:rsidP="007D289E">
      <w:pPr>
        <w:numPr>
          <w:ilvl w:val="0"/>
          <w:numId w:val="2"/>
        </w:numPr>
        <w:spacing w:after="0" w:line="240" w:lineRule="auto"/>
        <w:ind w:left="705" w:hanging="360"/>
        <w:jc w:val="both"/>
        <w:rPr>
          <w:rFonts w:ascii="Arial" w:hAnsi="Arial" w:cs="Arial"/>
          <w:sz w:val="24"/>
          <w:szCs w:val="24"/>
        </w:rPr>
      </w:pPr>
      <w:r w:rsidRPr="001C19DF">
        <w:rPr>
          <w:rFonts w:ascii="Arial" w:eastAsia="Arial" w:hAnsi="Arial" w:cs="Arial"/>
          <w:sz w:val="24"/>
          <w:szCs w:val="24"/>
        </w:rPr>
        <w:t xml:space="preserve">Organising all types of elections and referendums within Tamworth. </w:t>
      </w:r>
    </w:p>
    <w:p w14:paraId="26E3611E" w14:textId="288FE0D4" w:rsidR="00CC1A62" w:rsidRPr="001B1B58" w:rsidRDefault="007F1907" w:rsidP="007D289E">
      <w:pPr>
        <w:numPr>
          <w:ilvl w:val="0"/>
          <w:numId w:val="2"/>
        </w:numPr>
        <w:spacing w:after="0" w:line="240" w:lineRule="auto"/>
        <w:ind w:left="705" w:hanging="360"/>
        <w:jc w:val="both"/>
        <w:rPr>
          <w:rFonts w:ascii="Arial" w:hAnsi="Arial" w:cs="Arial"/>
          <w:sz w:val="24"/>
          <w:szCs w:val="24"/>
        </w:rPr>
      </w:pPr>
      <w:r w:rsidRPr="001C19DF">
        <w:rPr>
          <w:rFonts w:ascii="Arial" w:eastAsia="Arial" w:hAnsi="Arial" w:cs="Arial"/>
          <w:sz w:val="24"/>
          <w:szCs w:val="24"/>
        </w:rPr>
        <w:t xml:space="preserve">Compiling and maintaining the Register of Electors. </w:t>
      </w:r>
    </w:p>
    <w:p w14:paraId="7C118B05" w14:textId="77777777" w:rsidR="00CC1A62" w:rsidRPr="001C19DF" w:rsidRDefault="007F1907" w:rsidP="007D289E">
      <w:pPr>
        <w:numPr>
          <w:ilvl w:val="0"/>
          <w:numId w:val="2"/>
        </w:numPr>
        <w:spacing w:after="0" w:line="240" w:lineRule="auto"/>
        <w:ind w:left="705" w:hanging="360"/>
        <w:jc w:val="both"/>
        <w:rPr>
          <w:rFonts w:ascii="Arial" w:hAnsi="Arial" w:cs="Arial"/>
          <w:sz w:val="24"/>
          <w:szCs w:val="24"/>
        </w:rPr>
      </w:pPr>
      <w:r w:rsidRPr="001C19DF">
        <w:rPr>
          <w:rFonts w:ascii="Arial" w:eastAsia="Arial" w:hAnsi="Arial" w:cs="Arial"/>
          <w:sz w:val="24"/>
          <w:szCs w:val="24"/>
        </w:rPr>
        <w:t xml:space="preserve">Dealing with monthly registrations to be included on the register to be included on the register and applications to vote by post.  </w:t>
      </w:r>
    </w:p>
    <w:p w14:paraId="480F37D3" w14:textId="77777777" w:rsidR="00CC1A62" w:rsidRPr="001C19DF" w:rsidRDefault="007F1907" w:rsidP="007D289E">
      <w:pPr>
        <w:numPr>
          <w:ilvl w:val="0"/>
          <w:numId w:val="2"/>
        </w:numPr>
        <w:spacing w:after="0" w:line="240" w:lineRule="auto"/>
        <w:ind w:left="705" w:hanging="360"/>
        <w:jc w:val="both"/>
        <w:rPr>
          <w:rFonts w:ascii="Arial" w:hAnsi="Arial" w:cs="Arial"/>
          <w:sz w:val="24"/>
          <w:szCs w:val="24"/>
        </w:rPr>
      </w:pPr>
      <w:r w:rsidRPr="001C19DF">
        <w:rPr>
          <w:rFonts w:ascii="Arial" w:eastAsia="Arial" w:hAnsi="Arial" w:cs="Arial"/>
          <w:sz w:val="24"/>
          <w:szCs w:val="24"/>
        </w:rPr>
        <w:t xml:space="preserve">Boundary reviews and electoral arrangements. </w:t>
      </w:r>
    </w:p>
    <w:p w14:paraId="0ADD80FB" w14:textId="77777777" w:rsidR="00CC1A62" w:rsidRPr="001C19DF" w:rsidRDefault="007F1907" w:rsidP="007D289E">
      <w:pPr>
        <w:numPr>
          <w:ilvl w:val="0"/>
          <w:numId w:val="2"/>
        </w:numPr>
        <w:spacing w:after="0" w:line="240" w:lineRule="auto"/>
        <w:ind w:left="705" w:hanging="360"/>
        <w:jc w:val="both"/>
        <w:rPr>
          <w:rFonts w:ascii="Arial" w:hAnsi="Arial" w:cs="Arial"/>
          <w:sz w:val="24"/>
          <w:szCs w:val="24"/>
        </w:rPr>
      </w:pPr>
      <w:r w:rsidRPr="001C19DF">
        <w:rPr>
          <w:rFonts w:ascii="Arial" w:eastAsia="Arial" w:hAnsi="Arial" w:cs="Arial"/>
          <w:sz w:val="24"/>
          <w:szCs w:val="24"/>
        </w:rPr>
        <w:t xml:space="preserve">Promoting participation in our democratic processes  </w:t>
      </w:r>
    </w:p>
    <w:p w14:paraId="1B0476F6" w14:textId="77777777" w:rsidR="001B1B58" w:rsidRPr="001B1B58" w:rsidRDefault="007F1907" w:rsidP="007D289E">
      <w:pPr>
        <w:numPr>
          <w:ilvl w:val="0"/>
          <w:numId w:val="2"/>
        </w:numPr>
        <w:spacing w:after="0" w:line="240" w:lineRule="auto"/>
        <w:ind w:left="705" w:hanging="360"/>
        <w:jc w:val="both"/>
        <w:rPr>
          <w:rFonts w:ascii="Arial" w:hAnsi="Arial" w:cs="Arial"/>
          <w:sz w:val="24"/>
          <w:szCs w:val="24"/>
        </w:rPr>
      </w:pPr>
      <w:r w:rsidRPr="001C19DF">
        <w:rPr>
          <w:rFonts w:ascii="Arial" w:eastAsia="Arial" w:hAnsi="Arial" w:cs="Arial"/>
          <w:sz w:val="24"/>
          <w:szCs w:val="24"/>
        </w:rPr>
        <w:t xml:space="preserve">To process your application to register to vote, and (where you provide contact details) to communicate with you about your registration </w:t>
      </w:r>
    </w:p>
    <w:p w14:paraId="6EA9E32A" w14:textId="62F4C691" w:rsidR="00CC1A62" w:rsidRPr="001B1B58" w:rsidRDefault="001B1B58" w:rsidP="007D289E">
      <w:pPr>
        <w:numPr>
          <w:ilvl w:val="0"/>
          <w:numId w:val="2"/>
        </w:numPr>
        <w:spacing w:after="0" w:line="240" w:lineRule="auto"/>
        <w:ind w:left="705" w:hanging="360"/>
        <w:jc w:val="both"/>
        <w:rPr>
          <w:rFonts w:ascii="Arial" w:hAnsi="Arial" w:cs="Arial"/>
          <w:sz w:val="24"/>
          <w:szCs w:val="24"/>
        </w:rPr>
      </w:pPr>
      <w:r w:rsidRPr="001B1B58">
        <w:rPr>
          <w:rFonts w:ascii="Arial" w:eastAsia="Arial" w:hAnsi="Arial" w:cs="Arial"/>
          <w:sz w:val="24"/>
          <w:szCs w:val="24"/>
        </w:rPr>
        <w:t xml:space="preserve">To process and produce Voter Authority Certificates for electors who do not hold a valid form of photographic identification. </w:t>
      </w:r>
      <w:r w:rsidR="007F1907" w:rsidRPr="001B1B58">
        <w:rPr>
          <w:rFonts w:ascii="Arial" w:eastAsia="Arial" w:hAnsi="Arial" w:cs="Arial"/>
          <w:sz w:val="24"/>
          <w:szCs w:val="24"/>
        </w:rPr>
        <w:t xml:space="preserve"> </w:t>
      </w:r>
    </w:p>
    <w:p w14:paraId="067CB520" w14:textId="28834FD5" w:rsidR="00CC1A62" w:rsidRDefault="00CC1A62" w:rsidP="007D289E">
      <w:pPr>
        <w:spacing w:after="0" w:line="240" w:lineRule="auto"/>
        <w:jc w:val="both"/>
        <w:rPr>
          <w:rFonts w:ascii="Arial" w:eastAsia="Arial" w:hAnsi="Arial" w:cs="Arial"/>
          <w:b/>
          <w:sz w:val="24"/>
          <w:szCs w:val="24"/>
        </w:rPr>
      </w:pPr>
    </w:p>
    <w:p w14:paraId="4D53F86F" w14:textId="79BB0B62" w:rsidR="00A842C8" w:rsidRPr="00C5176D" w:rsidRDefault="00A842C8" w:rsidP="007D289E">
      <w:pPr>
        <w:shd w:val="clear" w:color="auto" w:fill="FFFFFF"/>
        <w:spacing w:after="0" w:line="240" w:lineRule="auto"/>
        <w:jc w:val="both"/>
        <w:rPr>
          <w:rFonts w:ascii="Arial" w:eastAsia="Times New Roman" w:hAnsi="Arial" w:cs="Arial"/>
          <w:color w:val="231F20"/>
          <w:sz w:val="24"/>
          <w:szCs w:val="24"/>
        </w:rPr>
      </w:pPr>
      <w:r w:rsidRPr="00C5176D">
        <w:rPr>
          <w:rFonts w:ascii="Arial" w:eastAsia="Times New Roman" w:hAnsi="Arial" w:cs="Arial"/>
          <w:color w:val="231F20"/>
          <w:sz w:val="24"/>
          <w:szCs w:val="24"/>
        </w:rPr>
        <w:t>It is important that your records are accurate and up to date as they will help make sure that our staff are able to provide you with the help, advice or support you need.</w:t>
      </w:r>
    </w:p>
    <w:p w14:paraId="296E9CB5" w14:textId="61954476" w:rsidR="00A842C8" w:rsidRDefault="00A842C8" w:rsidP="007D289E">
      <w:pPr>
        <w:shd w:val="clear" w:color="auto" w:fill="FFFFFF"/>
        <w:spacing w:after="0" w:line="240" w:lineRule="auto"/>
        <w:jc w:val="both"/>
        <w:rPr>
          <w:rFonts w:ascii="Arial" w:eastAsia="Times New Roman" w:hAnsi="Arial" w:cs="Arial"/>
          <w:color w:val="231F20"/>
          <w:sz w:val="24"/>
          <w:szCs w:val="24"/>
        </w:rPr>
      </w:pPr>
      <w:r w:rsidRPr="00C5176D">
        <w:rPr>
          <w:rFonts w:ascii="Arial" w:eastAsia="Times New Roman" w:hAnsi="Arial" w:cs="Arial"/>
          <w:color w:val="231F20"/>
          <w:sz w:val="24"/>
          <w:szCs w:val="24"/>
        </w:rPr>
        <w:t xml:space="preserve">If you do not provide us with this information, then eligible citizens will not be able to </w:t>
      </w:r>
      <w:r w:rsidR="007D289E" w:rsidRPr="00C5176D">
        <w:rPr>
          <w:rFonts w:ascii="Arial" w:eastAsia="Times New Roman" w:hAnsi="Arial" w:cs="Arial"/>
          <w:color w:val="231F20"/>
          <w:sz w:val="24"/>
          <w:szCs w:val="24"/>
        </w:rPr>
        <w:t>vote,</w:t>
      </w:r>
      <w:r w:rsidRPr="00C5176D">
        <w:rPr>
          <w:rFonts w:ascii="Arial" w:eastAsia="Times New Roman" w:hAnsi="Arial" w:cs="Arial"/>
          <w:color w:val="231F20"/>
          <w:sz w:val="24"/>
          <w:szCs w:val="24"/>
        </w:rPr>
        <w:t xml:space="preserve"> and you will be breaking the law.</w:t>
      </w:r>
    </w:p>
    <w:p w14:paraId="509A5FA4" w14:textId="77777777" w:rsidR="00A842C8" w:rsidRDefault="00A842C8" w:rsidP="007D289E">
      <w:pPr>
        <w:spacing w:after="0" w:line="240" w:lineRule="auto"/>
        <w:jc w:val="both"/>
        <w:rPr>
          <w:rFonts w:ascii="Arial" w:eastAsia="Arial" w:hAnsi="Arial" w:cs="Arial"/>
          <w:b/>
          <w:sz w:val="24"/>
          <w:szCs w:val="24"/>
        </w:rPr>
      </w:pPr>
    </w:p>
    <w:p w14:paraId="1564C5F9" w14:textId="5DBE4E82" w:rsidR="00A842C8" w:rsidRDefault="00A842C8" w:rsidP="007D289E">
      <w:pPr>
        <w:shd w:val="clear" w:color="auto" w:fill="FFFFFF"/>
        <w:spacing w:after="0" w:line="240" w:lineRule="auto"/>
        <w:jc w:val="both"/>
        <w:rPr>
          <w:rFonts w:ascii="Arial" w:eastAsia="Times New Roman" w:hAnsi="Arial" w:cs="Arial"/>
          <w:color w:val="231F20"/>
          <w:sz w:val="24"/>
          <w:szCs w:val="24"/>
        </w:rPr>
      </w:pPr>
      <w:r w:rsidRPr="00C5176D">
        <w:rPr>
          <w:rFonts w:ascii="Arial" w:eastAsia="Times New Roman" w:hAnsi="Arial" w:cs="Arial"/>
          <w:color w:val="231F20"/>
          <w:sz w:val="24"/>
          <w:szCs w:val="24"/>
        </w:rPr>
        <w:t>The Electoral Register is a public document which can be viewed</w:t>
      </w:r>
      <w:r>
        <w:rPr>
          <w:rFonts w:ascii="Arial" w:eastAsia="Times New Roman" w:hAnsi="Arial" w:cs="Arial"/>
          <w:color w:val="231F20"/>
          <w:sz w:val="24"/>
          <w:szCs w:val="24"/>
        </w:rPr>
        <w:t xml:space="preserve"> under supervision</w:t>
      </w:r>
      <w:r w:rsidRPr="00C5176D">
        <w:rPr>
          <w:rFonts w:ascii="Arial" w:eastAsia="Times New Roman" w:hAnsi="Arial" w:cs="Arial"/>
          <w:color w:val="231F20"/>
          <w:sz w:val="24"/>
          <w:szCs w:val="24"/>
        </w:rPr>
        <w:t xml:space="preserve"> by appointment only</w:t>
      </w:r>
      <w:r>
        <w:rPr>
          <w:rFonts w:ascii="Arial" w:eastAsia="Times New Roman" w:hAnsi="Arial" w:cs="Arial"/>
          <w:color w:val="231F20"/>
          <w:sz w:val="24"/>
          <w:szCs w:val="24"/>
        </w:rPr>
        <w:t>.</w:t>
      </w:r>
      <w:r w:rsidR="001B1B58">
        <w:rPr>
          <w:rFonts w:ascii="Arial" w:eastAsia="Times New Roman" w:hAnsi="Arial" w:cs="Arial"/>
          <w:color w:val="231F20"/>
          <w:sz w:val="24"/>
          <w:szCs w:val="24"/>
        </w:rPr>
        <w:t xml:space="preserve"> If you wish to view the Electoral </w:t>
      </w:r>
      <w:r w:rsidR="005563C7">
        <w:rPr>
          <w:rFonts w:ascii="Arial" w:eastAsia="Times New Roman" w:hAnsi="Arial" w:cs="Arial"/>
          <w:color w:val="231F20"/>
          <w:sz w:val="24"/>
          <w:szCs w:val="24"/>
        </w:rPr>
        <w:t>Register,</w:t>
      </w:r>
      <w:r w:rsidR="001B1B58">
        <w:rPr>
          <w:rFonts w:ascii="Arial" w:eastAsia="Times New Roman" w:hAnsi="Arial" w:cs="Arial"/>
          <w:color w:val="231F20"/>
          <w:sz w:val="24"/>
          <w:szCs w:val="24"/>
        </w:rPr>
        <w:t xml:space="preserve"> please contact the Electoral Services Office using one of the methods below:</w:t>
      </w:r>
    </w:p>
    <w:p w14:paraId="5E5A9165" w14:textId="768E9CD2" w:rsidR="001B1B58" w:rsidRPr="001B1B58" w:rsidRDefault="001B1B58" w:rsidP="007D289E">
      <w:pPr>
        <w:shd w:val="clear" w:color="auto" w:fill="FFFFFF"/>
        <w:spacing w:after="0" w:line="240" w:lineRule="auto"/>
        <w:ind w:firstLine="720"/>
        <w:jc w:val="both"/>
        <w:rPr>
          <w:rFonts w:ascii="Arial" w:eastAsia="Times New Roman" w:hAnsi="Arial" w:cs="Arial"/>
          <w:color w:val="231F20"/>
          <w:sz w:val="24"/>
          <w:szCs w:val="24"/>
        </w:rPr>
      </w:pPr>
      <w:r w:rsidRPr="001B1B58">
        <w:rPr>
          <w:rFonts w:ascii="Arial" w:eastAsia="Times New Roman" w:hAnsi="Arial" w:cs="Arial"/>
          <w:color w:val="231F20"/>
          <w:sz w:val="24"/>
          <w:szCs w:val="24"/>
        </w:rPr>
        <w:t xml:space="preserve">Email: </w:t>
      </w:r>
      <w:hyperlink r:id="rId9" w:history="1">
        <w:r w:rsidRPr="001B1B58">
          <w:rPr>
            <w:rStyle w:val="Hyperlink"/>
            <w:rFonts w:ascii="Arial" w:eastAsia="Times New Roman" w:hAnsi="Arial" w:cs="Arial"/>
            <w:sz w:val="24"/>
            <w:szCs w:val="24"/>
          </w:rPr>
          <w:t>elections@tamworth.gov.uk</w:t>
        </w:r>
      </w:hyperlink>
    </w:p>
    <w:p w14:paraId="48D4E08E" w14:textId="06FC4304" w:rsidR="001B1B58" w:rsidRPr="001B1B58" w:rsidRDefault="001B1B58" w:rsidP="007D289E">
      <w:pPr>
        <w:shd w:val="clear" w:color="auto" w:fill="FFFFFF"/>
        <w:spacing w:after="0" w:line="240" w:lineRule="auto"/>
        <w:ind w:firstLine="720"/>
        <w:jc w:val="both"/>
        <w:rPr>
          <w:rFonts w:ascii="Arial" w:eastAsia="Times New Roman" w:hAnsi="Arial" w:cs="Arial"/>
          <w:color w:val="231F20"/>
          <w:sz w:val="24"/>
          <w:szCs w:val="24"/>
        </w:rPr>
      </w:pPr>
      <w:r w:rsidRPr="001B1B58">
        <w:rPr>
          <w:rFonts w:ascii="Arial" w:eastAsia="Times New Roman" w:hAnsi="Arial" w:cs="Arial"/>
          <w:color w:val="231F20"/>
          <w:sz w:val="24"/>
          <w:szCs w:val="24"/>
        </w:rPr>
        <w:t>Phone: 01827 214155</w:t>
      </w:r>
    </w:p>
    <w:p w14:paraId="4E0E4B1F" w14:textId="77777777" w:rsidR="00A842C8" w:rsidRPr="001B1B58" w:rsidRDefault="00A842C8" w:rsidP="007D289E">
      <w:pPr>
        <w:spacing w:after="0" w:line="240" w:lineRule="auto"/>
        <w:jc w:val="both"/>
        <w:rPr>
          <w:rFonts w:ascii="Arial" w:hAnsi="Arial" w:cs="Arial"/>
          <w:sz w:val="24"/>
          <w:szCs w:val="24"/>
        </w:rPr>
      </w:pPr>
    </w:p>
    <w:p w14:paraId="793D51A1" w14:textId="77777777" w:rsidR="00CC1A62" w:rsidRPr="001C19DF" w:rsidRDefault="007F1907" w:rsidP="007D289E">
      <w:pPr>
        <w:spacing w:after="0" w:line="240" w:lineRule="auto"/>
        <w:ind w:left="-5" w:hanging="10"/>
        <w:jc w:val="both"/>
        <w:rPr>
          <w:rFonts w:ascii="Arial" w:hAnsi="Arial" w:cs="Arial"/>
          <w:sz w:val="24"/>
          <w:szCs w:val="24"/>
        </w:rPr>
      </w:pPr>
      <w:r w:rsidRPr="001C19DF">
        <w:rPr>
          <w:rFonts w:ascii="Arial" w:eastAsia="Arial" w:hAnsi="Arial" w:cs="Arial"/>
          <w:b/>
          <w:sz w:val="24"/>
          <w:szCs w:val="24"/>
        </w:rPr>
        <w:t xml:space="preserve">Third Parties we might share information with </w:t>
      </w:r>
      <w:r w:rsidRPr="001C19DF">
        <w:rPr>
          <w:rFonts w:ascii="Arial" w:eastAsia="Arial" w:hAnsi="Arial" w:cs="Arial"/>
          <w:sz w:val="24"/>
          <w:szCs w:val="24"/>
        </w:rPr>
        <w:t xml:space="preserve"> </w:t>
      </w:r>
    </w:p>
    <w:p w14:paraId="65F1BE56" w14:textId="34DE9FCA" w:rsidR="00A651FE" w:rsidRDefault="00A651FE" w:rsidP="007D289E">
      <w:pPr>
        <w:shd w:val="clear" w:color="auto" w:fill="FFFFFF"/>
        <w:spacing w:after="0" w:line="240" w:lineRule="auto"/>
        <w:jc w:val="both"/>
        <w:rPr>
          <w:rFonts w:ascii="Arial" w:eastAsia="Times New Roman" w:hAnsi="Arial" w:cs="Arial"/>
          <w:color w:val="231F20"/>
          <w:sz w:val="24"/>
          <w:szCs w:val="24"/>
        </w:rPr>
      </w:pPr>
      <w:r w:rsidRPr="00C5176D">
        <w:rPr>
          <w:rFonts w:ascii="Arial" w:eastAsia="Times New Roman" w:hAnsi="Arial" w:cs="Arial"/>
          <w:color w:val="231F20"/>
          <w:sz w:val="24"/>
          <w:szCs w:val="24"/>
        </w:rPr>
        <w:t>The process of checking citizens’ unique identifiers to ensure eligibility for inclusion in the Electoral Register, is controlled by the Cabinet Office via the IER Digital Service (IERDS).</w:t>
      </w:r>
    </w:p>
    <w:p w14:paraId="2A518CAC" w14:textId="77777777" w:rsidR="00A651FE" w:rsidRPr="00C5176D" w:rsidRDefault="00A651FE" w:rsidP="007D289E">
      <w:pPr>
        <w:shd w:val="clear" w:color="auto" w:fill="FFFFFF"/>
        <w:spacing w:after="0" w:line="240" w:lineRule="auto"/>
        <w:jc w:val="both"/>
        <w:rPr>
          <w:rFonts w:ascii="Arial" w:eastAsia="Times New Roman" w:hAnsi="Arial" w:cs="Arial"/>
          <w:color w:val="231F20"/>
          <w:sz w:val="24"/>
          <w:szCs w:val="24"/>
        </w:rPr>
      </w:pPr>
    </w:p>
    <w:p w14:paraId="061FCEC6" w14:textId="77777777" w:rsidR="00A651FE" w:rsidRPr="00C5176D" w:rsidRDefault="00A651FE" w:rsidP="007D289E">
      <w:pPr>
        <w:shd w:val="clear" w:color="auto" w:fill="FFFFFF"/>
        <w:spacing w:after="0" w:line="240" w:lineRule="auto"/>
        <w:jc w:val="both"/>
        <w:rPr>
          <w:rFonts w:ascii="Arial" w:eastAsia="Times New Roman" w:hAnsi="Arial" w:cs="Arial"/>
          <w:color w:val="231F20"/>
          <w:sz w:val="24"/>
          <w:szCs w:val="24"/>
        </w:rPr>
      </w:pPr>
      <w:r w:rsidRPr="00C5176D">
        <w:rPr>
          <w:rFonts w:ascii="Arial" w:eastAsia="Times New Roman" w:hAnsi="Arial" w:cs="Arial"/>
          <w:color w:val="231F20"/>
          <w:sz w:val="24"/>
          <w:szCs w:val="24"/>
        </w:rPr>
        <w:t>This includes:</w:t>
      </w:r>
    </w:p>
    <w:p w14:paraId="0D4C3A21" w14:textId="77777777" w:rsidR="00A651FE" w:rsidRPr="00C5176D" w:rsidRDefault="00A651FE" w:rsidP="007D289E">
      <w:pPr>
        <w:numPr>
          <w:ilvl w:val="0"/>
          <w:numId w:val="9"/>
        </w:numPr>
        <w:shd w:val="clear" w:color="auto" w:fill="FFFFFF"/>
        <w:spacing w:after="0" w:line="240" w:lineRule="auto"/>
        <w:ind w:left="1095"/>
        <w:jc w:val="both"/>
        <w:rPr>
          <w:rFonts w:ascii="Arial" w:eastAsia="Times New Roman" w:hAnsi="Arial" w:cs="Arial"/>
          <w:color w:val="231F20"/>
          <w:sz w:val="24"/>
          <w:szCs w:val="24"/>
        </w:rPr>
      </w:pPr>
      <w:r w:rsidRPr="00C5176D">
        <w:rPr>
          <w:rFonts w:ascii="Arial" w:eastAsia="Times New Roman" w:hAnsi="Arial" w:cs="Arial"/>
          <w:color w:val="231F20"/>
          <w:sz w:val="24"/>
          <w:szCs w:val="24"/>
        </w:rPr>
        <w:t>The Department for Work and Pensions who use data provided to verify the identity of new applicants.</w:t>
      </w:r>
    </w:p>
    <w:p w14:paraId="405EC04E" w14:textId="77777777" w:rsidR="00A651FE" w:rsidRPr="00C5176D" w:rsidRDefault="00A651FE" w:rsidP="007D289E">
      <w:pPr>
        <w:numPr>
          <w:ilvl w:val="0"/>
          <w:numId w:val="9"/>
        </w:numPr>
        <w:shd w:val="clear" w:color="auto" w:fill="FFFFFF"/>
        <w:spacing w:after="0" w:line="240" w:lineRule="auto"/>
        <w:ind w:left="1095"/>
        <w:jc w:val="both"/>
        <w:rPr>
          <w:rFonts w:ascii="Arial" w:eastAsia="Times New Roman" w:hAnsi="Arial" w:cs="Arial"/>
          <w:color w:val="231F20"/>
          <w:sz w:val="24"/>
          <w:szCs w:val="24"/>
        </w:rPr>
      </w:pPr>
      <w:r w:rsidRPr="00C5176D">
        <w:rPr>
          <w:rFonts w:ascii="Arial" w:eastAsia="Times New Roman" w:hAnsi="Arial" w:cs="Arial"/>
          <w:color w:val="231F20"/>
          <w:sz w:val="24"/>
          <w:szCs w:val="24"/>
        </w:rPr>
        <w:t>The IERDS will inform the old local authority of people who have moved area.</w:t>
      </w:r>
    </w:p>
    <w:p w14:paraId="0E0452A5" w14:textId="77777777" w:rsidR="00A651FE" w:rsidRPr="00C5176D" w:rsidRDefault="00A651FE" w:rsidP="007D289E">
      <w:pPr>
        <w:numPr>
          <w:ilvl w:val="0"/>
          <w:numId w:val="9"/>
        </w:numPr>
        <w:shd w:val="clear" w:color="auto" w:fill="FFFFFF"/>
        <w:spacing w:after="0" w:line="240" w:lineRule="auto"/>
        <w:ind w:left="1095"/>
        <w:jc w:val="both"/>
        <w:rPr>
          <w:rFonts w:ascii="Arial" w:eastAsia="Times New Roman" w:hAnsi="Arial" w:cs="Arial"/>
          <w:color w:val="231F20"/>
          <w:sz w:val="24"/>
          <w:szCs w:val="24"/>
        </w:rPr>
      </w:pPr>
      <w:r w:rsidRPr="00C5176D">
        <w:rPr>
          <w:rFonts w:ascii="Arial" w:eastAsia="Times New Roman" w:hAnsi="Arial" w:cs="Arial"/>
          <w:color w:val="231F20"/>
          <w:sz w:val="24"/>
          <w:szCs w:val="24"/>
        </w:rPr>
        <w:t>Information will be processed within the European Economic Area (EEA) and will not be shared with overseas recipients.</w:t>
      </w:r>
    </w:p>
    <w:p w14:paraId="56E34368" w14:textId="77777777" w:rsidR="00A651FE" w:rsidRPr="00C5176D" w:rsidRDefault="00A651FE" w:rsidP="007D289E">
      <w:pPr>
        <w:numPr>
          <w:ilvl w:val="0"/>
          <w:numId w:val="9"/>
        </w:numPr>
        <w:shd w:val="clear" w:color="auto" w:fill="FFFFFF"/>
        <w:spacing w:after="0" w:line="240" w:lineRule="auto"/>
        <w:ind w:left="1095"/>
        <w:jc w:val="both"/>
        <w:rPr>
          <w:rFonts w:ascii="Arial" w:eastAsia="Times New Roman" w:hAnsi="Arial" w:cs="Arial"/>
          <w:color w:val="231F20"/>
          <w:sz w:val="24"/>
          <w:szCs w:val="24"/>
        </w:rPr>
      </w:pPr>
      <w:r w:rsidRPr="00C5176D">
        <w:rPr>
          <w:rFonts w:ascii="Arial" w:eastAsia="Times New Roman" w:hAnsi="Arial" w:cs="Arial"/>
          <w:color w:val="231F20"/>
          <w:sz w:val="24"/>
          <w:szCs w:val="24"/>
        </w:rPr>
        <w:t>If your details are in the Open version of the Electoral Register, your name and address can be sold to third parties who may use it for any purpose</w:t>
      </w:r>
    </w:p>
    <w:p w14:paraId="679DC0D9" w14:textId="77777777" w:rsidR="00A651FE" w:rsidRPr="00C5176D" w:rsidRDefault="00A651FE" w:rsidP="007D289E">
      <w:pPr>
        <w:numPr>
          <w:ilvl w:val="0"/>
          <w:numId w:val="9"/>
        </w:numPr>
        <w:shd w:val="clear" w:color="auto" w:fill="FFFFFF"/>
        <w:spacing w:after="0" w:line="240" w:lineRule="auto"/>
        <w:ind w:left="1095"/>
        <w:jc w:val="both"/>
        <w:rPr>
          <w:rFonts w:ascii="Arial" w:eastAsia="Times New Roman" w:hAnsi="Arial" w:cs="Arial"/>
          <w:color w:val="231F20"/>
          <w:sz w:val="24"/>
          <w:szCs w:val="24"/>
        </w:rPr>
      </w:pPr>
      <w:r w:rsidRPr="00C5176D">
        <w:rPr>
          <w:rFonts w:ascii="Arial" w:eastAsia="Times New Roman" w:hAnsi="Arial" w:cs="Arial"/>
          <w:color w:val="231F20"/>
          <w:sz w:val="24"/>
          <w:szCs w:val="24"/>
        </w:rPr>
        <w:t>To verify your identity, the data you provide will be processed by the Individual Electoral Registration Digital Service managed by the Cabinet Office.  As part of this process, your data will be shared with the Department of Work and Pensions and the Cabinet Office suppliers that are data processors for the Individual Electoral Registration Digital Service.  You can find more information about this on the </w:t>
      </w:r>
      <w:hyperlink r:id="rId10" w:history="1">
        <w:r w:rsidRPr="00C5176D">
          <w:rPr>
            <w:rFonts w:ascii="Arial" w:eastAsia="Times New Roman" w:hAnsi="Arial" w:cs="Arial"/>
            <w:color w:val="0049B8"/>
            <w:sz w:val="24"/>
            <w:szCs w:val="24"/>
            <w:u w:val="single"/>
            <w:bdr w:val="none" w:sz="0" w:space="0" w:color="auto" w:frame="1"/>
          </w:rPr>
          <w:t>Register to Vote</w:t>
        </w:r>
      </w:hyperlink>
      <w:r w:rsidRPr="00C5176D">
        <w:rPr>
          <w:rFonts w:ascii="Arial" w:eastAsia="Times New Roman" w:hAnsi="Arial" w:cs="Arial"/>
          <w:color w:val="231F20"/>
          <w:sz w:val="24"/>
          <w:szCs w:val="24"/>
        </w:rPr>
        <w:t> website.</w:t>
      </w:r>
    </w:p>
    <w:p w14:paraId="29FC3D65" w14:textId="70A9A80C" w:rsidR="00A651FE" w:rsidRDefault="00A651FE" w:rsidP="007D289E">
      <w:pPr>
        <w:numPr>
          <w:ilvl w:val="0"/>
          <w:numId w:val="9"/>
        </w:numPr>
        <w:shd w:val="clear" w:color="auto" w:fill="FFFFFF"/>
        <w:ind w:left="1095"/>
        <w:jc w:val="both"/>
        <w:rPr>
          <w:rFonts w:eastAsia="Times New Roman" w:cs="Arial"/>
          <w:color w:val="231F20"/>
          <w:sz w:val="24"/>
          <w:szCs w:val="24"/>
        </w:rPr>
      </w:pPr>
      <w:r w:rsidRPr="00C5176D">
        <w:rPr>
          <w:rFonts w:ascii="Arial" w:eastAsia="Times New Roman" w:hAnsi="Arial" w:cs="Arial"/>
          <w:color w:val="231F20"/>
          <w:sz w:val="24"/>
          <w:szCs w:val="24"/>
        </w:rPr>
        <w:t xml:space="preserve">The </w:t>
      </w:r>
      <w:r w:rsidR="001B1B58">
        <w:rPr>
          <w:rFonts w:ascii="Arial" w:eastAsia="Times New Roman" w:hAnsi="Arial" w:cs="Arial"/>
          <w:color w:val="231F20"/>
          <w:sz w:val="24"/>
          <w:szCs w:val="24"/>
        </w:rPr>
        <w:t xml:space="preserve">annual </w:t>
      </w:r>
      <w:r w:rsidRPr="00C5176D">
        <w:rPr>
          <w:rFonts w:ascii="Arial" w:eastAsia="Times New Roman" w:hAnsi="Arial" w:cs="Arial"/>
          <w:color w:val="231F20"/>
          <w:sz w:val="24"/>
          <w:szCs w:val="24"/>
        </w:rPr>
        <w:t>canvass data</w:t>
      </w:r>
      <w:r w:rsidR="007D289E">
        <w:rPr>
          <w:rFonts w:ascii="Arial" w:eastAsia="Times New Roman" w:hAnsi="Arial" w:cs="Arial"/>
          <w:color w:val="231F20"/>
          <w:sz w:val="24"/>
          <w:szCs w:val="24"/>
        </w:rPr>
        <w:t xml:space="preserve"> step upload occurs at the </w:t>
      </w:r>
      <w:r w:rsidRPr="00C5176D">
        <w:rPr>
          <w:rFonts w:ascii="Arial" w:eastAsia="Times New Roman" w:hAnsi="Arial" w:cs="Arial"/>
          <w:color w:val="231F20"/>
          <w:sz w:val="24"/>
          <w:szCs w:val="24"/>
        </w:rPr>
        <w:t>start of the canvass</w:t>
      </w:r>
      <w:r w:rsidR="007D289E">
        <w:rPr>
          <w:rFonts w:ascii="Arial" w:eastAsia="Times New Roman" w:hAnsi="Arial" w:cs="Arial"/>
          <w:color w:val="231F20"/>
          <w:sz w:val="24"/>
          <w:szCs w:val="24"/>
        </w:rPr>
        <w:t xml:space="preserve"> process</w:t>
      </w:r>
      <w:r w:rsidRPr="00C5176D">
        <w:rPr>
          <w:rFonts w:ascii="Arial" w:eastAsia="Times New Roman" w:hAnsi="Arial" w:cs="Arial"/>
          <w:color w:val="231F20"/>
          <w:sz w:val="24"/>
          <w:szCs w:val="24"/>
        </w:rPr>
        <w:t xml:space="preserve"> and is a Cabinet Office requirement. This involve</w:t>
      </w:r>
      <w:r w:rsidR="007D289E">
        <w:rPr>
          <w:rFonts w:ascii="Arial" w:eastAsia="Times New Roman" w:hAnsi="Arial" w:cs="Arial"/>
          <w:color w:val="231F20"/>
          <w:sz w:val="24"/>
          <w:szCs w:val="24"/>
        </w:rPr>
        <w:t>s</w:t>
      </w:r>
      <w:r w:rsidRPr="00C5176D">
        <w:rPr>
          <w:rFonts w:ascii="Arial" w:eastAsia="Times New Roman" w:hAnsi="Arial" w:cs="Arial"/>
          <w:color w:val="231F20"/>
          <w:sz w:val="24"/>
          <w:szCs w:val="24"/>
        </w:rPr>
        <w:t xml:space="preserve"> both national and our local data being matched</w:t>
      </w:r>
      <w:r w:rsidR="007D289E">
        <w:rPr>
          <w:rFonts w:ascii="Arial" w:eastAsia="Times New Roman" w:hAnsi="Arial" w:cs="Arial"/>
          <w:color w:val="231F20"/>
          <w:sz w:val="24"/>
          <w:szCs w:val="24"/>
        </w:rPr>
        <w:t xml:space="preserve"> against elector details held on the electoral register</w:t>
      </w:r>
      <w:r w:rsidRPr="00C5176D">
        <w:rPr>
          <w:rFonts w:ascii="Arial" w:eastAsia="Times New Roman" w:hAnsi="Arial" w:cs="Arial"/>
          <w:color w:val="231F20"/>
          <w:sz w:val="24"/>
          <w:szCs w:val="24"/>
        </w:rPr>
        <w:t>. </w:t>
      </w:r>
    </w:p>
    <w:p w14:paraId="407198DB" w14:textId="68520369" w:rsidR="00CC1A62" w:rsidRDefault="007F1907" w:rsidP="007D289E">
      <w:pPr>
        <w:spacing w:after="0" w:line="240" w:lineRule="auto"/>
        <w:ind w:left="-5" w:hanging="10"/>
        <w:jc w:val="both"/>
        <w:rPr>
          <w:rFonts w:ascii="Arial" w:eastAsia="Arial" w:hAnsi="Arial" w:cs="Arial"/>
          <w:color w:val="333333"/>
          <w:sz w:val="24"/>
          <w:szCs w:val="24"/>
        </w:rPr>
      </w:pPr>
      <w:r w:rsidRPr="001C19DF">
        <w:rPr>
          <w:rFonts w:ascii="Arial" w:eastAsia="Arial" w:hAnsi="Arial" w:cs="Arial"/>
          <w:color w:val="333333"/>
          <w:sz w:val="24"/>
          <w:szCs w:val="24"/>
        </w:rPr>
        <w:t>The information you provide is held in electoral registers which are managed by</w:t>
      </w:r>
      <w:r w:rsidR="00FD47A0">
        <w:rPr>
          <w:rFonts w:ascii="Arial" w:eastAsia="Arial" w:hAnsi="Arial" w:cs="Arial"/>
          <w:color w:val="333333"/>
          <w:sz w:val="24"/>
          <w:szCs w:val="24"/>
        </w:rPr>
        <w:t xml:space="preserve"> </w:t>
      </w:r>
      <w:r w:rsidR="00A651FE">
        <w:rPr>
          <w:rFonts w:ascii="Arial" w:eastAsia="Arial" w:hAnsi="Arial" w:cs="Arial"/>
          <w:color w:val="333333"/>
          <w:sz w:val="24"/>
          <w:szCs w:val="24"/>
        </w:rPr>
        <w:t xml:space="preserve">the </w:t>
      </w:r>
      <w:r w:rsidR="00A651FE" w:rsidRPr="001C19DF">
        <w:rPr>
          <w:rFonts w:ascii="Arial" w:eastAsia="Arial" w:hAnsi="Arial" w:cs="Arial"/>
          <w:color w:val="333333"/>
          <w:sz w:val="24"/>
          <w:szCs w:val="24"/>
        </w:rPr>
        <w:t>Electoral</w:t>
      </w:r>
      <w:r w:rsidR="004C2A0E">
        <w:rPr>
          <w:rFonts w:ascii="Arial" w:eastAsia="Arial" w:hAnsi="Arial" w:cs="Arial"/>
          <w:color w:val="333333"/>
          <w:sz w:val="24"/>
          <w:szCs w:val="24"/>
        </w:rPr>
        <w:t xml:space="preserve"> Registration Officer </w:t>
      </w:r>
      <w:r w:rsidRPr="001C19DF">
        <w:rPr>
          <w:rFonts w:ascii="Arial" w:eastAsia="Arial" w:hAnsi="Arial" w:cs="Arial"/>
          <w:color w:val="333333"/>
          <w:sz w:val="24"/>
          <w:szCs w:val="24"/>
        </w:rPr>
        <w:t>who, using information received, keep</w:t>
      </w:r>
      <w:r w:rsidR="004C2A0E">
        <w:rPr>
          <w:rFonts w:ascii="Arial" w:eastAsia="Arial" w:hAnsi="Arial" w:cs="Arial"/>
          <w:color w:val="333333"/>
          <w:sz w:val="24"/>
          <w:szCs w:val="24"/>
        </w:rPr>
        <w:t>s</w:t>
      </w:r>
      <w:r w:rsidRPr="001C19DF">
        <w:rPr>
          <w:rFonts w:ascii="Arial" w:eastAsia="Arial" w:hAnsi="Arial" w:cs="Arial"/>
          <w:color w:val="333333"/>
          <w:sz w:val="24"/>
          <w:szCs w:val="24"/>
        </w:rPr>
        <w:t xml:space="preserve"> two registers – the full electoral register and the open (edited) register. </w:t>
      </w:r>
    </w:p>
    <w:p w14:paraId="0D15CBF0" w14:textId="77777777" w:rsidR="004C2A0E" w:rsidRPr="001C19DF" w:rsidRDefault="004C2A0E" w:rsidP="007D289E">
      <w:pPr>
        <w:spacing w:after="0" w:line="240" w:lineRule="auto"/>
        <w:ind w:left="-5" w:hanging="10"/>
        <w:jc w:val="both"/>
        <w:rPr>
          <w:rFonts w:ascii="Arial" w:hAnsi="Arial" w:cs="Arial"/>
          <w:sz w:val="24"/>
          <w:szCs w:val="24"/>
        </w:rPr>
      </w:pPr>
    </w:p>
    <w:p w14:paraId="6101DDB4" w14:textId="77777777" w:rsidR="00CC1A62" w:rsidRPr="001C19DF" w:rsidRDefault="007F1907" w:rsidP="007D289E">
      <w:pPr>
        <w:spacing w:after="0" w:line="240" w:lineRule="auto"/>
        <w:ind w:left="-5" w:hanging="10"/>
        <w:jc w:val="both"/>
        <w:rPr>
          <w:rFonts w:ascii="Arial" w:hAnsi="Arial" w:cs="Arial"/>
          <w:sz w:val="24"/>
          <w:szCs w:val="24"/>
        </w:rPr>
      </w:pPr>
      <w:r w:rsidRPr="001C19DF">
        <w:rPr>
          <w:rFonts w:ascii="Arial" w:eastAsia="Arial" w:hAnsi="Arial" w:cs="Arial"/>
          <w:color w:val="333333"/>
          <w:sz w:val="24"/>
          <w:szCs w:val="24"/>
        </w:rPr>
        <w:t xml:space="preserve">The full register is published once a year and is updated every month and can only be supplied to the following people and organisations: </w:t>
      </w:r>
    </w:p>
    <w:p w14:paraId="1FA31B8F" w14:textId="77777777" w:rsidR="00CC1A62" w:rsidRPr="001C19DF" w:rsidRDefault="007F1907" w:rsidP="007D289E">
      <w:pPr>
        <w:spacing w:after="0" w:line="240" w:lineRule="auto"/>
        <w:jc w:val="both"/>
        <w:rPr>
          <w:rFonts w:ascii="Arial" w:hAnsi="Arial" w:cs="Arial"/>
          <w:sz w:val="24"/>
          <w:szCs w:val="24"/>
        </w:rPr>
      </w:pPr>
      <w:r w:rsidRPr="001C19DF">
        <w:rPr>
          <w:rFonts w:ascii="Arial" w:eastAsia="Arial" w:hAnsi="Arial" w:cs="Arial"/>
          <w:color w:val="333333"/>
          <w:sz w:val="24"/>
          <w:szCs w:val="24"/>
        </w:rPr>
        <w:t xml:space="preserve"> </w:t>
      </w:r>
    </w:p>
    <w:p w14:paraId="4F64F645" w14:textId="77777777" w:rsidR="00CC1A62" w:rsidRPr="001C19DF" w:rsidRDefault="007F1907" w:rsidP="007D289E">
      <w:pPr>
        <w:numPr>
          <w:ilvl w:val="0"/>
          <w:numId w:val="2"/>
        </w:numPr>
        <w:spacing w:after="0" w:line="240" w:lineRule="auto"/>
        <w:ind w:left="705" w:hanging="360"/>
        <w:jc w:val="both"/>
        <w:rPr>
          <w:rFonts w:ascii="Arial" w:hAnsi="Arial" w:cs="Arial"/>
          <w:sz w:val="24"/>
          <w:szCs w:val="24"/>
        </w:rPr>
      </w:pPr>
      <w:r w:rsidRPr="001C19DF">
        <w:rPr>
          <w:rFonts w:ascii="Arial" w:eastAsia="Arial" w:hAnsi="Arial" w:cs="Arial"/>
          <w:sz w:val="24"/>
          <w:szCs w:val="24"/>
        </w:rPr>
        <w:t xml:space="preserve">British Library </w:t>
      </w:r>
    </w:p>
    <w:p w14:paraId="6F488D2E" w14:textId="77777777" w:rsidR="00CC1A62" w:rsidRPr="001C19DF" w:rsidRDefault="007F1907" w:rsidP="007D289E">
      <w:pPr>
        <w:numPr>
          <w:ilvl w:val="0"/>
          <w:numId w:val="2"/>
        </w:numPr>
        <w:spacing w:after="0" w:line="240" w:lineRule="auto"/>
        <w:ind w:left="705" w:hanging="360"/>
        <w:jc w:val="both"/>
        <w:rPr>
          <w:rFonts w:ascii="Arial" w:hAnsi="Arial" w:cs="Arial"/>
          <w:sz w:val="24"/>
          <w:szCs w:val="24"/>
        </w:rPr>
      </w:pPr>
      <w:r w:rsidRPr="001C19DF">
        <w:rPr>
          <w:rFonts w:ascii="Arial" w:eastAsia="Arial" w:hAnsi="Arial" w:cs="Arial"/>
          <w:sz w:val="24"/>
          <w:szCs w:val="24"/>
        </w:rPr>
        <w:t xml:space="preserve">UK Statistics Authority </w:t>
      </w:r>
    </w:p>
    <w:p w14:paraId="4D5D0EED" w14:textId="77777777" w:rsidR="00CC1A62" w:rsidRPr="001C19DF" w:rsidRDefault="007F1907" w:rsidP="007D289E">
      <w:pPr>
        <w:numPr>
          <w:ilvl w:val="0"/>
          <w:numId w:val="2"/>
        </w:numPr>
        <w:spacing w:after="0" w:line="240" w:lineRule="auto"/>
        <w:ind w:left="705" w:hanging="360"/>
        <w:jc w:val="both"/>
        <w:rPr>
          <w:rFonts w:ascii="Arial" w:hAnsi="Arial" w:cs="Arial"/>
          <w:sz w:val="24"/>
          <w:szCs w:val="24"/>
        </w:rPr>
      </w:pPr>
      <w:r w:rsidRPr="001C19DF">
        <w:rPr>
          <w:rFonts w:ascii="Arial" w:eastAsia="Arial" w:hAnsi="Arial" w:cs="Arial"/>
          <w:sz w:val="24"/>
          <w:szCs w:val="24"/>
        </w:rPr>
        <w:t xml:space="preserve">Electoral Commission </w:t>
      </w:r>
    </w:p>
    <w:p w14:paraId="061285A0" w14:textId="77777777" w:rsidR="00CC1A62" w:rsidRPr="001C19DF" w:rsidRDefault="007F1907" w:rsidP="007D289E">
      <w:pPr>
        <w:numPr>
          <w:ilvl w:val="0"/>
          <w:numId w:val="2"/>
        </w:numPr>
        <w:spacing w:after="0" w:line="240" w:lineRule="auto"/>
        <w:ind w:left="705" w:hanging="360"/>
        <w:jc w:val="both"/>
        <w:rPr>
          <w:rFonts w:ascii="Arial" w:hAnsi="Arial" w:cs="Arial"/>
          <w:sz w:val="24"/>
          <w:szCs w:val="24"/>
        </w:rPr>
      </w:pPr>
      <w:r w:rsidRPr="001C19DF">
        <w:rPr>
          <w:rFonts w:ascii="Arial" w:eastAsia="Arial" w:hAnsi="Arial" w:cs="Arial"/>
          <w:sz w:val="24"/>
          <w:szCs w:val="24"/>
        </w:rPr>
        <w:t xml:space="preserve">Boundary Commission for England </w:t>
      </w:r>
    </w:p>
    <w:p w14:paraId="0F9CF157" w14:textId="77777777" w:rsidR="00CC1A62" w:rsidRPr="001C19DF" w:rsidRDefault="007F1907" w:rsidP="007D289E">
      <w:pPr>
        <w:numPr>
          <w:ilvl w:val="0"/>
          <w:numId w:val="2"/>
        </w:numPr>
        <w:spacing w:after="0" w:line="240" w:lineRule="auto"/>
        <w:ind w:left="705" w:hanging="360"/>
        <w:jc w:val="both"/>
        <w:rPr>
          <w:rFonts w:ascii="Arial" w:hAnsi="Arial" w:cs="Arial"/>
          <w:sz w:val="24"/>
          <w:szCs w:val="24"/>
        </w:rPr>
      </w:pPr>
      <w:r w:rsidRPr="001C19DF">
        <w:rPr>
          <w:rFonts w:ascii="Arial" w:eastAsia="Arial" w:hAnsi="Arial" w:cs="Arial"/>
          <w:sz w:val="24"/>
          <w:szCs w:val="24"/>
        </w:rPr>
        <w:t xml:space="preserve">Jury Summoning Bureau </w:t>
      </w:r>
    </w:p>
    <w:p w14:paraId="12E36283" w14:textId="7EEE3DE4" w:rsidR="00CC1A62" w:rsidRPr="001C19DF" w:rsidRDefault="007F1907" w:rsidP="007D289E">
      <w:pPr>
        <w:numPr>
          <w:ilvl w:val="0"/>
          <w:numId w:val="2"/>
        </w:numPr>
        <w:spacing w:after="0" w:line="240" w:lineRule="auto"/>
        <w:ind w:left="705" w:hanging="360"/>
        <w:jc w:val="both"/>
        <w:rPr>
          <w:rFonts w:ascii="Arial" w:hAnsi="Arial" w:cs="Arial"/>
          <w:sz w:val="24"/>
          <w:szCs w:val="24"/>
        </w:rPr>
      </w:pPr>
      <w:r w:rsidRPr="001C19DF">
        <w:rPr>
          <w:rFonts w:ascii="Arial" w:eastAsia="Arial" w:hAnsi="Arial" w:cs="Arial"/>
          <w:sz w:val="24"/>
          <w:szCs w:val="24"/>
        </w:rPr>
        <w:t>Elected representatives (</w:t>
      </w:r>
      <w:r w:rsidR="005563C7" w:rsidRPr="001C19DF">
        <w:rPr>
          <w:rFonts w:ascii="Arial" w:eastAsia="Arial" w:hAnsi="Arial" w:cs="Arial"/>
          <w:sz w:val="24"/>
          <w:szCs w:val="24"/>
        </w:rPr>
        <w:t>e.g.,</w:t>
      </w:r>
      <w:r w:rsidRPr="001C19DF">
        <w:rPr>
          <w:rFonts w:ascii="Arial" w:eastAsia="Arial" w:hAnsi="Arial" w:cs="Arial"/>
          <w:sz w:val="24"/>
          <w:szCs w:val="24"/>
        </w:rPr>
        <w:t xml:space="preserve"> MP, local councillors) </w:t>
      </w:r>
    </w:p>
    <w:p w14:paraId="3846EF24" w14:textId="77777777" w:rsidR="00CC1A62" w:rsidRPr="001C19DF" w:rsidRDefault="007F1907" w:rsidP="007D289E">
      <w:pPr>
        <w:numPr>
          <w:ilvl w:val="0"/>
          <w:numId w:val="2"/>
        </w:numPr>
        <w:spacing w:after="0" w:line="240" w:lineRule="auto"/>
        <w:ind w:left="705" w:hanging="360"/>
        <w:jc w:val="both"/>
        <w:rPr>
          <w:rFonts w:ascii="Arial" w:hAnsi="Arial" w:cs="Arial"/>
          <w:sz w:val="24"/>
          <w:szCs w:val="24"/>
        </w:rPr>
      </w:pPr>
      <w:r w:rsidRPr="001C19DF">
        <w:rPr>
          <w:rFonts w:ascii="Arial" w:eastAsia="Arial" w:hAnsi="Arial" w:cs="Arial"/>
          <w:sz w:val="24"/>
          <w:szCs w:val="24"/>
        </w:rPr>
        <w:t xml:space="preserve">Police, Fire and Crime Commissioner </w:t>
      </w:r>
    </w:p>
    <w:p w14:paraId="145110B9" w14:textId="77777777" w:rsidR="00CC1A62" w:rsidRPr="001C19DF" w:rsidRDefault="007F1907" w:rsidP="007D289E">
      <w:pPr>
        <w:numPr>
          <w:ilvl w:val="0"/>
          <w:numId w:val="2"/>
        </w:numPr>
        <w:spacing w:after="0" w:line="240" w:lineRule="auto"/>
        <w:ind w:left="705" w:hanging="360"/>
        <w:jc w:val="both"/>
        <w:rPr>
          <w:rFonts w:ascii="Arial" w:hAnsi="Arial" w:cs="Arial"/>
          <w:sz w:val="24"/>
          <w:szCs w:val="24"/>
        </w:rPr>
      </w:pPr>
      <w:r w:rsidRPr="001C19DF">
        <w:rPr>
          <w:rFonts w:ascii="Arial" w:eastAsia="Arial" w:hAnsi="Arial" w:cs="Arial"/>
          <w:sz w:val="24"/>
          <w:szCs w:val="24"/>
        </w:rPr>
        <w:t xml:space="preserve">Candidates standing for election </w:t>
      </w:r>
    </w:p>
    <w:p w14:paraId="04FB381E" w14:textId="77777777" w:rsidR="00CC1A62" w:rsidRPr="001C19DF" w:rsidRDefault="007F1907" w:rsidP="007D289E">
      <w:pPr>
        <w:numPr>
          <w:ilvl w:val="0"/>
          <w:numId w:val="2"/>
        </w:numPr>
        <w:spacing w:after="0" w:line="240" w:lineRule="auto"/>
        <w:ind w:left="705" w:hanging="360"/>
        <w:jc w:val="both"/>
        <w:rPr>
          <w:rFonts w:ascii="Arial" w:hAnsi="Arial" w:cs="Arial"/>
          <w:sz w:val="24"/>
          <w:szCs w:val="24"/>
        </w:rPr>
      </w:pPr>
      <w:r w:rsidRPr="001C19DF">
        <w:rPr>
          <w:rFonts w:ascii="Arial" w:eastAsia="Arial" w:hAnsi="Arial" w:cs="Arial"/>
          <w:sz w:val="24"/>
          <w:szCs w:val="24"/>
        </w:rPr>
        <w:t xml:space="preserve">The Council </w:t>
      </w:r>
    </w:p>
    <w:p w14:paraId="34A47F23" w14:textId="77777777" w:rsidR="00CC1A62" w:rsidRPr="001C19DF" w:rsidRDefault="007F1907" w:rsidP="007D289E">
      <w:pPr>
        <w:numPr>
          <w:ilvl w:val="0"/>
          <w:numId w:val="2"/>
        </w:numPr>
        <w:spacing w:after="0" w:line="240" w:lineRule="auto"/>
        <w:ind w:left="705" w:hanging="360"/>
        <w:jc w:val="both"/>
        <w:rPr>
          <w:rFonts w:ascii="Arial" w:hAnsi="Arial" w:cs="Arial"/>
          <w:sz w:val="24"/>
          <w:szCs w:val="24"/>
        </w:rPr>
      </w:pPr>
      <w:r w:rsidRPr="001C19DF">
        <w:rPr>
          <w:rFonts w:ascii="Arial" w:eastAsia="Arial" w:hAnsi="Arial" w:cs="Arial"/>
          <w:sz w:val="24"/>
          <w:szCs w:val="24"/>
        </w:rPr>
        <w:t xml:space="preserve">Police Forces, National Crime Agency </w:t>
      </w:r>
    </w:p>
    <w:p w14:paraId="25AE29F3" w14:textId="77777777" w:rsidR="00CC1A62" w:rsidRPr="001C19DF" w:rsidRDefault="007F1907" w:rsidP="007D289E">
      <w:pPr>
        <w:numPr>
          <w:ilvl w:val="0"/>
          <w:numId w:val="2"/>
        </w:numPr>
        <w:spacing w:after="0" w:line="240" w:lineRule="auto"/>
        <w:ind w:left="705" w:hanging="360"/>
        <w:jc w:val="both"/>
        <w:rPr>
          <w:rFonts w:ascii="Arial" w:hAnsi="Arial" w:cs="Arial"/>
          <w:sz w:val="24"/>
          <w:szCs w:val="24"/>
        </w:rPr>
      </w:pPr>
      <w:r w:rsidRPr="001C19DF">
        <w:rPr>
          <w:rFonts w:ascii="Arial" w:eastAsia="Arial" w:hAnsi="Arial" w:cs="Arial"/>
          <w:sz w:val="24"/>
          <w:szCs w:val="24"/>
        </w:rPr>
        <w:t xml:space="preserve">Public Library or local authority archive services </w:t>
      </w:r>
    </w:p>
    <w:p w14:paraId="258C06A7" w14:textId="77777777" w:rsidR="00CC1A62" w:rsidRPr="001C19DF" w:rsidRDefault="007F1907" w:rsidP="007D289E">
      <w:pPr>
        <w:numPr>
          <w:ilvl w:val="0"/>
          <w:numId w:val="2"/>
        </w:numPr>
        <w:spacing w:after="0" w:line="240" w:lineRule="auto"/>
        <w:ind w:left="705" w:hanging="360"/>
        <w:jc w:val="both"/>
        <w:rPr>
          <w:rFonts w:ascii="Arial" w:hAnsi="Arial" w:cs="Arial"/>
          <w:sz w:val="24"/>
          <w:szCs w:val="24"/>
        </w:rPr>
      </w:pPr>
      <w:r w:rsidRPr="001C19DF">
        <w:rPr>
          <w:rFonts w:ascii="Arial" w:eastAsia="Arial" w:hAnsi="Arial" w:cs="Arial"/>
          <w:sz w:val="24"/>
          <w:szCs w:val="24"/>
        </w:rPr>
        <w:t xml:space="preserve">Government department or bodies </w:t>
      </w:r>
    </w:p>
    <w:p w14:paraId="07E7F110" w14:textId="77777777" w:rsidR="00CC1A62" w:rsidRPr="001C19DF" w:rsidRDefault="007F1907" w:rsidP="007D289E">
      <w:pPr>
        <w:numPr>
          <w:ilvl w:val="0"/>
          <w:numId w:val="2"/>
        </w:numPr>
        <w:spacing w:after="0" w:line="240" w:lineRule="auto"/>
        <w:ind w:left="705" w:hanging="360"/>
        <w:jc w:val="both"/>
        <w:rPr>
          <w:rFonts w:ascii="Arial" w:hAnsi="Arial" w:cs="Arial"/>
          <w:sz w:val="24"/>
          <w:szCs w:val="24"/>
        </w:rPr>
      </w:pPr>
      <w:r w:rsidRPr="001C19DF">
        <w:rPr>
          <w:rFonts w:ascii="Arial" w:eastAsia="Arial" w:hAnsi="Arial" w:cs="Arial"/>
          <w:sz w:val="24"/>
          <w:szCs w:val="24"/>
        </w:rPr>
        <w:t xml:space="preserve">Credit Reference Agencies </w:t>
      </w:r>
    </w:p>
    <w:p w14:paraId="6817B5B9" w14:textId="77777777" w:rsidR="00CC1A62" w:rsidRPr="001C19DF" w:rsidRDefault="007F1907" w:rsidP="007D289E">
      <w:pPr>
        <w:numPr>
          <w:ilvl w:val="0"/>
          <w:numId w:val="2"/>
        </w:numPr>
        <w:spacing w:after="0" w:line="240" w:lineRule="auto"/>
        <w:ind w:left="705" w:hanging="360"/>
        <w:jc w:val="both"/>
        <w:rPr>
          <w:rFonts w:ascii="Arial" w:hAnsi="Arial" w:cs="Arial"/>
          <w:sz w:val="24"/>
          <w:szCs w:val="24"/>
        </w:rPr>
      </w:pPr>
      <w:r w:rsidRPr="001C19DF">
        <w:rPr>
          <w:rFonts w:ascii="Arial" w:eastAsia="Arial" w:hAnsi="Arial" w:cs="Arial"/>
          <w:sz w:val="24"/>
          <w:szCs w:val="24"/>
        </w:rPr>
        <w:t xml:space="preserve">National Fraud Initiative </w:t>
      </w:r>
    </w:p>
    <w:p w14:paraId="70A35BE9" w14:textId="77777777" w:rsidR="00CC1A62" w:rsidRPr="001C19DF" w:rsidRDefault="007F1907" w:rsidP="007D289E">
      <w:pPr>
        <w:numPr>
          <w:ilvl w:val="0"/>
          <w:numId w:val="2"/>
        </w:numPr>
        <w:spacing w:after="0" w:line="240" w:lineRule="auto"/>
        <w:ind w:left="705" w:hanging="360"/>
        <w:jc w:val="both"/>
        <w:rPr>
          <w:rFonts w:ascii="Arial" w:hAnsi="Arial" w:cs="Arial"/>
          <w:sz w:val="24"/>
          <w:szCs w:val="24"/>
        </w:rPr>
      </w:pPr>
      <w:r w:rsidRPr="001C19DF">
        <w:rPr>
          <w:rFonts w:ascii="Arial" w:eastAsia="Arial" w:hAnsi="Arial" w:cs="Arial"/>
          <w:sz w:val="24"/>
          <w:szCs w:val="24"/>
        </w:rPr>
        <w:t xml:space="preserve">Electoral Registration and Returning Officers </w:t>
      </w:r>
    </w:p>
    <w:p w14:paraId="4609F474" w14:textId="77777777" w:rsidR="00CC1A62" w:rsidRPr="001C19DF" w:rsidRDefault="007F1907" w:rsidP="007D289E">
      <w:pPr>
        <w:spacing w:after="0" w:line="240" w:lineRule="auto"/>
        <w:jc w:val="both"/>
        <w:rPr>
          <w:rFonts w:ascii="Arial" w:hAnsi="Arial" w:cs="Arial"/>
          <w:sz w:val="24"/>
          <w:szCs w:val="24"/>
        </w:rPr>
      </w:pPr>
      <w:r w:rsidRPr="001C19DF">
        <w:rPr>
          <w:rFonts w:ascii="Arial" w:eastAsia="Arial" w:hAnsi="Arial" w:cs="Arial"/>
          <w:sz w:val="24"/>
          <w:szCs w:val="24"/>
        </w:rPr>
        <w:t xml:space="preserve"> </w:t>
      </w:r>
    </w:p>
    <w:p w14:paraId="06F3D4E5" w14:textId="77777777" w:rsidR="00CC1A62" w:rsidRPr="001C19DF" w:rsidRDefault="007F1907" w:rsidP="007D289E">
      <w:pPr>
        <w:spacing w:after="0" w:line="240" w:lineRule="auto"/>
        <w:ind w:left="-5" w:hanging="10"/>
        <w:jc w:val="both"/>
        <w:rPr>
          <w:rFonts w:ascii="Arial" w:hAnsi="Arial" w:cs="Arial"/>
          <w:sz w:val="24"/>
          <w:szCs w:val="24"/>
        </w:rPr>
      </w:pPr>
      <w:r w:rsidRPr="001C19DF">
        <w:rPr>
          <w:rFonts w:ascii="Arial" w:eastAsia="Arial" w:hAnsi="Arial" w:cs="Arial"/>
          <w:color w:val="333333"/>
          <w:sz w:val="24"/>
          <w:szCs w:val="24"/>
        </w:rPr>
        <w:t xml:space="preserve">We also </w:t>
      </w:r>
      <w:proofErr w:type="gramStart"/>
      <w:r w:rsidRPr="001C19DF">
        <w:rPr>
          <w:rFonts w:ascii="Arial" w:eastAsia="Arial" w:hAnsi="Arial" w:cs="Arial"/>
          <w:color w:val="333333"/>
          <w:sz w:val="24"/>
          <w:szCs w:val="24"/>
        </w:rPr>
        <w:t>have to</w:t>
      </w:r>
      <w:proofErr w:type="gramEnd"/>
      <w:r w:rsidRPr="001C19DF">
        <w:rPr>
          <w:rFonts w:ascii="Arial" w:eastAsia="Arial" w:hAnsi="Arial" w:cs="Arial"/>
          <w:color w:val="333333"/>
          <w:sz w:val="24"/>
          <w:szCs w:val="24"/>
        </w:rPr>
        <w:t xml:space="preserve"> disclose (share) your information with our Software providers and contracted printers and Government Agencies. </w:t>
      </w:r>
    </w:p>
    <w:p w14:paraId="533B04FF" w14:textId="77777777" w:rsidR="00CC1A62" w:rsidRPr="001C19DF" w:rsidRDefault="007F1907" w:rsidP="007D289E">
      <w:pPr>
        <w:spacing w:after="0" w:line="240" w:lineRule="auto"/>
        <w:jc w:val="both"/>
        <w:rPr>
          <w:rFonts w:ascii="Arial" w:hAnsi="Arial" w:cs="Arial"/>
          <w:sz w:val="24"/>
          <w:szCs w:val="24"/>
        </w:rPr>
      </w:pPr>
      <w:r w:rsidRPr="001C19DF">
        <w:rPr>
          <w:rFonts w:ascii="Arial" w:eastAsia="Arial" w:hAnsi="Arial" w:cs="Arial"/>
          <w:color w:val="333333"/>
          <w:sz w:val="24"/>
          <w:szCs w:val="24"/>
        </w:rPr>
        <w:t xml:space="preserve"> </w:t>
      </w:r>
    </w:p>
    <w:p w14:paraId="1A3B8022" w14:textId="77777777" w:rsidR="00CC1A62" w:rsidRPr="001C19DF" w:rsidRDefault="007F1907" w:rsidP="007D289E">
      <w:pPr>
        <w:spacing w:after="0" w:line="240" w:lineRule="auto"/>
        <w:ind w:left="-5" w:hanging="10"/>
        <w:jc w:val="both"/>
        <w:rPr>
          <w:rFonts w:ascii="Arial" w:hAnsi="Arial" w:cs="Arial"/>
          <w:sz w:val="24"/>
          <w:szCs w:val="24"/>
        </w:rPr>
      </w:pPr>
      <w:r w:rsidRPr="001C19DF">
        <w:rPr>
          <w:rFonts w:ascii="Arial" w:eastAsia="Arial" w:hAnsi="Arial" w:cs="Arial"/>
          <w:color w:val="333333"/>
          <w:sz w:val="24"/>
          <w:szCs w:val="24"/>
        </w:rPr>
        <w:t xml:space="preserve">It is a crime for anyone who has a copy of the full register to pass information from this register on to others, if they do not have a lawful reason to see it. </w:t>
      </w:r>
    </w:p>
    <w:p w14:paraId="77AF557D" w14:textId="77777777" w:rsidR="00CC1A62" w:rsidRPr="001C19DF" w:rsidRDefault="007F1907" w:rsidP="007D289E">
      <w:pPr>
        <w:spacing w:after="0" w:line="240" w:lineRule="auto"/>
        <w:jc w:val="both"/>
        <w:rPr>
          <w:rFonts w:ascii="Arial" w:hAnsi="Arial" w:cs="Arial"/>
          <w:sz w:val="24"/>
          <w:szCs w:val="24"/>
        </w:rPr>
      </w:pPr>
      <w:r w:rsidRPr="001C19DF">
        <w:rPr>
          <w:rFonts w:ascii="Arial" w:eastAsia="Arial" w:hAnsi="Arial" w:cs="Arial"/>
          <w:b/>
          <w:sz w:val="24"/>
          <w:szCs w:val="24"/>
        </w:rPr>
        <w:t xml:space="preserve"> </w:t>
      </w:r>
    </w:p>
    <w:p w14:paraId="1C6FA502" w14:textId="77777777" w:rsidR="00CC1A62" w:rsidRPr="001C19DF" w:rsidRDefault="007F1907" w:rsidP="007D289E">
      <w:pPr>
        <w:spacing w:after="0" w:line="240" w:lineRule="auto"/>
        <w:ind w:left="-5" w:hanging="10"/>
        <w:jc w:val="both"/>
        <w:rPr>
          <w:rFonts w:ascii="Arial" w:hAnsi="Arial" w:cs="Arial"/>
          <w:sz w:val="24"/>
          <w:szCs w:val="24"/>
        </w:rPr>
      </w:pPr>
      <w:r w:rsidRPr="001C19DF">
        <w:rPr>
          <w:rFonts w:ascii="Arial" w:eastAsia="Arial" w:hAnsi="Arial" w:cs="Arial"/>
          <w:b/>
          <w:sz w:val="24"/>
          <w:szCs w:val="24"/>
        </w:rPr>
        <w:t xml:space="preserve">Third Parties – Which third parties process my personal information? </w:t>
      </w:r>
      <w:r w:rsidRPr="001C19DF">
        <w:rPr>
          <w:rFonts w:ascii="Arial" w:eastAsia="Arial" w:hAnsi="Arial" w:cs="Arial"/>
          <w:sz w:val="24"/>
          <w:szCs w:val="24"/>
        </w:rPr>
        <w:t xml:space="preserve"> </w:t>
      </w:r>
    </w:p>
    <w:p w14:paraId="6DEAE7A8" w14:textId="49C9BB8D" w:rsidR="007D289E" w:rsidRDefault="007F1907" w:rsidP="007D289E">
      <w:pPr>
        <w:spacing w:after="0" w:line="240" w:lineRule="auto"/>
        <w:ind w:left="10" w:hanging="10"/>
        <w:jc w:val="both"/>
        <w:rPr>
          <w:rFonts w:ascii="Arial" w:eastAsia="Arial" w:hAnsi="Arial" w:cs="Arial"/>
          <w:sz w:val="24"/>
          <w:szCs w:val="24"/>
        </w:rPr>
      </w:pPr>
      <w:r w:rsidRPr="001C19DF">
        <w:rPr>
          <w:rFonts w:ascii="Arial" w:eastAsia="Arial" w:hAnsi="Arial" w:cs="Arial"/>
          <w:sz w:val="24"/>
          <w:szCs w:val="24"/>
        </w:rPr>
        <w:t xml:space="preserve">Third-party service providers include contractors and designated agents who process your personal information on Tamworth Borough Council’s behalf. The following </w:t>
      </w:r>
      <w:r w:rsidR="007D289E" w:rsidRPr="001C19DF">
        <w:rPr>
          <w:rFonts w:ascii="Arial" w:eastAsia="Arial" w:hAnsi="Arial" w:cs="Arial"/>
          <w:sz w:val="24"/>
          <w:szCs w:val="24"/>
        </w:rPr>
        <w:t>third parties</w:t>
      </w:r>
      <w:r w:rsidRPr="001C19DF">
        <w:rPr>
          <w:rFonts w:ascii="Arial" w:eastAsia="Arial" w:hAnsi="Arial" w:cs="Arial"/>
          <w:sz w:val="24"/>
          <w:szCs w:val="24"/>
        </w:rPr>
        <w:t xml:space="preserve"> process personal information about you for the following purposes:</w:t>
      </w:r>
    </w:p>
    <w:p w14:paraId="0219F64D" w14:textId="053C1B2B" w:rsidR="00CC1A62" w:rsidRPr="001C19DF" w:rsidRDefault="007F1907" w:rsidP="007D289E">
      <w:pPr>
        <w:spacing w:after="0" w:line="240" w:lineRule="auto"/>
        <w:ind w:left="10" w:hanging="10"/>
        <w:jc w:val="both"/>
        <w:rPr>
          <w:rFonts w:ascii="Arial" w:hAnsi="Arial" w:cs="Arial"/>
          <w:sz w:val="24"/>
          <w:szCs w:val="24"/>
        </w:rPr>
      </w:pPr>
      <w:r w:rsidRPr="001C19DF">
        <w:rPr>
          <w:rFonts w:ascii="Arial" w:eastAsia="Arial" w:hAnsi="Arial" w:cs="Arial"/>
          <w:sz w:val="24"/>
          <w:szCs w:val="24"/>
        </w:rPr>
        <w:t xml:space="preserve">  </w:t>
      </w:r>
    </w:p>
    <w:p w14:paraId="46C99054" w14:textId="77777777" w:rsidR="007D289E" w:rsidRDefault="007D289E" w:rsidP="007D289E">
      <w:pPr>
        <w:pStyle w:val="ListParagraph"/>
        <w:numPr>
          <w:ilvl w:val="0"/>
          <w:numId w:val="10"/>
        </w:numPr>
        <w:spacing w:after="0" w:line="240" w:lineRule="auto"/>
        <w:jc w:val="both"/>
        <w:rPr>
          <w:rFonts w:ascii="Arial" w:eastAsia="Arial" w:hAnsi="Arial" w:cs="Arial"/>
          <w:sz w:val="24"/>
          <w:szCs w:val="24"/>
        </w:rPr>
      </w:pPr>
      <w:r w:rsidRPr="007D289E">
        <w:rPr>
          <w:rFonts w:ascii="Arial" w:eastAsia="Arial" w:hAnsi="Arial" w:cs="Arial"/>
          <w:sz w:val="24"/>
          <w:szCs w:val="24"/>
        </w:rPr>
        <w:t xml:space="preserve">Civica </w:t>
      </w:r>
      <w:r w:rsidR="007F1907" w:rsidRPr="007D289E">
        <w:rPr>
          <w:rFonts w:ascii="Arial" w:eastAsia="Arial" w:hAnsi="Arial" w:cs="Arial"/>
          <w:sz w:val="24"/>
          <w:szCs w:val="24"/>
        </w:rPr>
        <w:t xml:space="preserve">Xpress – The Council’s IT provider </w:t>
      </w:r>
      <w:r w:rsidRPr="007D289E">
        <w:rPr>
          <w:rFonts w:ascii="Arial" w:eastAsia="Arial" w:hAnsi="Arial" w:cs="Arial"/>
          <w:sz w:val="24"/>
          <w:szCs w:val="24"/>
        </w:rPr>
        <w:t xml:space="preserve">Civica </w:t>
      </w:r>
      <w:r w:rsidR="007F1907" w:rsidRPr="007D289E">
        <w:rPr>
          <w:rFonts w:ascii="Arial" w:eastAsia="Arial" w:hAnsi="Arial" w:cs="Arial"/>
          <w:sz w:val="24"/>
          <w:szCs w:val="24"/>
        </w:rPr>
        <w:t>Xpress may have to access to your personal information on occasions where there is a fault.</w:t>
      </w:r>
    </w:p>
    <w:p w14:paraId="7CD4D1B8" w14:textId="10ECC590" w:rsidR="007907DF" w:rsidRDefault="007907DF" w:rsidP="007907DF">
      <w:pPr>
        <w:pStyle w:val="ListParagraph"/>
        <w:numPr>
          <w:ilvl w:val="0"/>
          <w:numId w:val="10"/>
        </w:numPr>
        <w:spacing w:after="0" w:line="240" w:lineRule="auto"/>
        <w:jc w:val="both"/>
        <w:rPr>
          <w:rFonts w:ascii="Arial" w:eastAsia="Arial" w:hAnsi="Arial" w:cs="Arial"/>
          <w:sz w:val="24"/>
          <w:szCs w:val="24"/>
        </w:rPr>
      </w:pPr>
      <w:r w:rsidRPr="007907DF">
        <w:rPr>
          <w:rFonts w:ascii="Arial" w:eastAsia="Arial" w:hAnsi="Arial" w:cs="Arial"/>
          <w:sz w:val="24"/>
          <w:szCs w:val="24"/>
        </w:rPr>
        <w:t xml:space="preserve">Modern Democracy – The Council’s IT provider for digital registers will </w:t>
      </w:r>
      <w:r>
        <w:rPr>
          <w:rFonts w:ascii="Arial" w:eastAsia="Arial" w:hAnsi="Arial" w:cs="Arial"/>
          <w:sz w:val="24"/>
          <w:szCs w:val="24"/>
        </w:rPr>
        <w:t xml:space="preserve">receive elector and candidate information in order to produce digital registers </w:t>
      </w:r>
      <w:r w:rsidR="0029296C">
        <w:rPr>
          <w:rFonts w:ascii="Arial" w:eastAsia="Arial" w:hAnsi="Arial" w:cs="Arial"/>
          <w:sz w:val="24"/>
          <w:szCs w:val="24"/>
        </w:rPr>
        <w:t>and digital documents</w:t>
      </w:r>
      <w:r>
        <w:rPr>
          <w:rFonts w:ascii="Arial" w:eastAsia="Arial" w:hAnsi="Arial" w:cs="Arial"/>
          <w:sz w:val="24"/>
          <w:szCs w:val="24"/>
        </w:rPr>
        <w:t xml:space="preserve"> relating to the election processes. </w:t>
      </w:r>
    </w:p>
    <w:p w14:paraId="66146A26" w14:textId="0B7E88D1" w:rsidR="007907DF" w:rsidRPr="007907DF" w:rsidRDefault="007907DF" w:rsidP="001453E2">
      <w:pPr>
        <w:pStyle w:val="ListParagraph"/>
        <w:spacing w:after="0" w:line="240" w:lineRule="auto"/>
        <w:jc w:val="both"/>
        <w:rPr>
          <w:rFonts w:ascii="Arial" w:eastAsia="Arial" w:hAnsi="Arial" w:cs="Arial"/>
          <w:sz w:val="24"/>
          <w:szCs w:val="24"/>
        </w:rPr>
      </w:pPr>
    </w:p>
    <w:p w14:paraId="390AA0C5" w14:textId="7AA1452A" w:rsidR="00CC1A62" w:rsidRDefault="007907DF" w:rsidP="007D289E">
      <w:pPr>
        <w:pStyle w:val="ListParagraph"/>
        <w:numPr>
          <w:ilvl w:val="0"/>
          <w:numId w:val="10"/>
        </w:numPr>
        <w:spacing w:after="0" w:line="240" w:lineRule="auto"/>
        <w:jc w:val="both"/>
        <w:rPr>
          <w:rFonts w:ascii="Arial" w:eastAsia="Arial" w:hAnsi="Arial" w:cs="Arial"/>
          <w:sz w:val="24"/>
          <w:szCs w:val="24"/>
        </w:rPr>
      </w:pPr>
      <w:r>
        <w:rPr>
          <w:rFonts w:ascii="Arial" w:eastAsia="Arial" w:hAnsi="Arial" w:cs="Arial"/>
          <w:sz w:val="24"/>
          <w:szCs w:val="24"/>
        </w:rPr>
        <w:t>CFH Doc</w:t>
      </w:r>
      <w:r w:rsidR="001453E2">
        <w:rPr>
          <w:rFonts w:ascii="Arial" w:eastAsia="Arial" w:hAnsi="Arial" w:cs="Arial"/>
          <w:sz w:val="24"/>
          <w:szCs w:val="24"/>
        </w:rPr>
        <w:t>m</w:t>
      </w:r>
      <w:r>
        <w:rPr>
          <w:rFonts w:ascii="Arial" w:eastAsia="Arial" w:hAnsi="Arial" w:cs="Arial"/>
          <w:sz w:val="24"/>
          <w:szCs w:val="24"/>
        </w:rPr>
        <w:t>ail</w:t>
      </w:r>
      <w:r w:rsidR="007D289E">
        <w:rPr>
          <w:rFonts w:ascii="Arial" w:eastAsia="Arial" w:hAnsi="Arial" w:cs="Arial"/>
          <w:sz w:val="24"/>
          <w:szCs w:val="24"/>
        </w:rPr>
        <w:t xml:space="preserve"> – The Council’s print contractor will receive elector and candidate information </w:t>
      </w:r>
      <w:proofErr w:type="gramStart"/>
      <w:r w:rsidR="007D289E">
        <w:rPr>
          <w:rFonts w:ascii="Arial" w:eastAsia="Arial" w:hAnsi="Arial" w:cs="Arial"/>
          <w:sz w:val="24"/>
          <w:szCs w:val="24"/>
        </w:rPr>
        <w:t>in order to</w:t>
      </w:r>
      <w:proofErr w:type="gramEnd"/>
      <w:r w:rsidR="007D289E">
        <w:rPr>
          <w:rFonts w:ascii="Arial" w:eastAsia="Arial" w:hAnsi="Arial" w:cs="Arial"/>
          <w:sz w:val="24"/>
          <w:szCs w:val="24"/>
        </w:rPr>
        <w:t xml:space="preserve"> produce printed documents relating to electoral registration and the election processes. </w:t>
      </w:r>
    </w:p>
    <w:p w14:paraId="3F5D4365" w14:textId="77EF4D4F" w:rsidR="007D289E" w:rsidRDefault="007D289E" w:rsidP="007D289E">
      <w:pPr>
        <w:spacing w:after="0" w:line="240" w:lineRule="auto"/>
        <w:ind w:left="10" w:hanging="10"/>
        <w:jc w:val="both"/>
        <w:rPr>
          <w:rFonts w:ascii="Arial" w:eastAsia="Arial" w:hAnsi="Arial" w:cs="Arial"/>
          <w:sz w:val="24"/>
          <w:szCs w:val="24"/>
        </w:rPr>
      </w:pPr>
    </w:p>
    <w:p w14:paraId="4340F668" w14:textId="7D52B634" w:rsidR="00CC1A62" w:rsidRPr="001C19DF" w:rsidRDefault="007F1907" w:rsidP="007D289E">
      <w:pPr>
        <w:spacing w:after="0" w:line="240" w:lineRule="auto"/>
        <w:jc w:val="both"/>
        <w:rPr>
          <w:rFonts w:ascii="Arial" w:hAnsi="Arial" w:cs="Arial"/>
          <w:sz w:val="24"/>
          <w:szCs w:val="24"/>
        </w:rPr>
      </w:pPr>
      <w:r w:rsidRPr="001C19DF">
        <w:rPr>
          <w:rFonts w:ascii="Arial" w:eastAsia="Arial" w:hAnsi="Arial" w:cs="Arial"/>
          <w:b/>
          <w:sz w:val="24"/>
          <w:szCs w:val="24"/>
        </w:rPr>
        <w:t xml:space="preserve">How secure is my information with third-party service providers? </w:t>
      </w:r>
      <w:r w:rsidRPr="001C19DF">
        <w:rPr>
          <w:rFonts w:ascii="Arial" w:eastAsia="Arial" w:hAnsi="Arial" w:cs="Arial"/>
          <w:sz w:val="24"/>
          <w:szCs w:val="24"/>
        </w:rPr>
        <w:t xml:space="preserve"> </w:t>
      </w:r>
    </w:p>
    <w:p w14:paraId="2E39D38B" w14:textId="77777777" w:rsidR="00CC1A62" w:rsidRPr="001C19DF" w:rsidRDefault="007F1907" w:rsidP="007D289E">
      <w:pPr>
        <w:spacing w:after="0" w:line="240" w:lineRule="auto"/>
        <w:ind w:left="10" w:hanging="10"/>
        <w:jc w:val="both"/>
        <w:rPr>
          <w:rFonts w:ascii="Arial" w:hAnsi="Arial" w:cs="Arial"/>
          <w:sz w:val="24"/>
          <w:szCs w:val="24"/>
        </w:rPr>
      </w:pPr>
      <w:r w:rsidRPr="001C19DF">
        <w:rPr>
          <w:rFonts w:ascii="Arial" w:eastAsia="Arial" w:hAnsi="Arial" w:cs="Arial"/>
          <w:sz w:val="24"/>
          <w:szCs w:val="24"/>
        </w:rPr>
        <w:t xml:space="preserve">All our third-party service providers are required to take appropriate security measures to protect your personal information in line with the GDPR regulations. Our third-party service providers are not permitted to use your personal data for their own purposes. We only permit them to process your personal data for specified purposes and in accordance with our instructions.  </w:t>
      </w:r>
    </w:p>
    <w:p w14:paraId="7B753437" w14:textId="77777777" w:rsidR="00CC1A62" w:rsidRPr="001C19DF" w:rsidRDefault="007F1907" w:rsidP="007D289E">
      <w:pPr>
        <w:spacing w:after="0" w:line="240" w:lineRule="auto"/>
        <w:jc w:val="both"/>
        <w:rPr>
          <w:rFonts w:ascii="Arial" w:hAnsi="Arial" w:cs="Arial"/>
          <w:sz w:val="24"/>
          <w:szCs w:val="24"/>
        </w:rPr>
      </w:pPr>
      <w:r w:rsidRPr="001C19DF">
        <w:rPr>
          <w:rFonts w:ascii="Arial" w:eastAsia="Arial" w:hAnsi="Arial" w:cs="Arial"/>
          <w:sz w:val="24"/>
          <w:szCs w:val="24"/>
        </w:rPr>
        <w:t xml:space="preserve"> </w:t>
      </w:r>
    </w:p>
    <w:p w14:paraId="0B9D5941" w14:textId="77777777" w:rsidR="004F40F6" w:rsidRDefault="007F1907" w:rsidP="007D289E">
      <w:pPr>
        <w:spacing w:after="0" w:line="240" w:lineRule="auto"/>
        <w:ind w:left="10" w:right="3100" w:hanging="10"/>
        <w:jc w:val="both"/>
        <w:rPr>
          <w:rFonts w:ascii="Arial" w:eastAsia="Arial" w:hAnsi="Arial" w:cs="Arial"/>
          <w:b/>
          <w:sz w:val="24"/>
          <w:szCs w:val="24"/>
        </w:rPr>
      </w:pPr>
      <w:r w:rsidRPr="001C19DF">
        <w:rPr>
          <w:rFonts w:ascii="Arial" w:eastAsia="Arial" w:hAnsi="Arial" w:cs="Arial"/>
          <w:b/>
          <w:sz w:val="24"/>
          <w:szCs w:val="24"/>
        </w:rPr>
        <w:t xml:space="preserve">More </w:t>
      </w:r>
      <w:r w:rsidR="004F40F6" w:rsidRPr="001C19DF">
        <w:rPr>
          <w:rFonts w:ascii="Arial" w:eastAsia="Arial" w:hAnsi="Arial" w:cs="Arial"/>
          <w:b/>
          <w:sz w:val="24"/>
          <w:szCs w:val="24"/>
        </w:rPr>
        <w:t xml:space="preserve">information </w:t>
      </w:r>
    </w:p>
    <w:p w14:paraId="5592EA02" w14:textId="77777777" w:rsidR="00A842C8" w:rsidRDefault="004F40F6" w:rsidP="007D289E">
      <w:pPr>
        <w:spacing w:after="0" w:line="240" w:lineRule="auto"/>
        <w:ind w:left="10" w:right="96" w:hanging="10"/>
        <w:jc w:val="both"/>
        <w:rPr>
          <w:rFonts w:ascii="Arial" w:eastAsia="Arial" w:hAnsi="Arial" w:cs="Arial"/>
          <w:sz w:val="24"/>
          <w:szCs w:val="24"/>
        </w:rPr>
      </w:pPr>
      <w:r w:rsidRPr="001C19DF">
        <w:rPr>
          <w:rFonts w:ascii="Arial" w:eastAsia="Arial" w:hAnsi="Arial" w:cs="Arial"/>
          <w:sz w:val="24"/>
          <w:szCs w:val="24"/>
        </w:rPr>
        <w:t>Tamworth</w:t>
      </w:r>
      <w:r w:rsidR="007F1907" w:rsidRPr="001C19DF">
        <w:rPr>
          <w:rFonts w:ascii="Arial" w:eastAsia="Arial" w:hAnsi="Arial" w:cs="Arial"/>
          <w:sz w:val="24"/>
          <w:szCs w:val="24"/>
        </w:rPr>
        <w:t xml:space="preserve"> Borough </w:t>
      </w:r>
      <w:proofErr w:type="gramStart"/>
      <w:r w:rsidR="007F1907" w:rsidRPr="001C19DF">
        <w:rPr>
          <w:rFonts w:ascii="Arial" w:eastAsia="Arial" w:hAnsi="Arial" w:cs="Arial"/>
          <w:sz w:val="24"/>
          <w:szCs w:val="24"/>
        </w:rPr>
        <w:t>Council‘</w:t>
      </w:r>
      <w:proofErr w:type="gramEnd"/>
      <w:r w:rsidR="007F1907" w:rsidRPr="001C19DF">
        <w:rPr>
          <w:rFonts w:ascii="Arial" w:eastAsia="Arial" w:hAnsi="Arial" w:cs="Arial"/>
          <w:sz w:val="24"/>
          <w:szCs w:val="24"/>
        </w:rPr>
        <w:t>s Privacy Notice can be found at:</w:t>
      </w:r>
    </w:p>
    <w:p w14:paraId="588C37B9" w14:textId="42730D11" w:rsidR="00CC1A62" w:rsidRPr="001C19DF" w:rsidRDefault="00FF7796" w:rsidP="007D289E">
      <w:pPr>
        <w:spacing w:after="0" w:line="240" w:lineRule="auto"/>
        <w:ind w:left="10" w:right="96" w:hanging="10"/>
        <w:jc w:val="both"/>
        <w:rPr>
          <w:rFonts w:ascii="Arial" w:hAnsi="Arial" w:cs="Arial"/>
          <w:sz w:val="24"/>
          <w:szCs w:val="24"/>
        </w:rPr>
      </w:pPr>
      <w:hyperlink r:id="rId11" w:history="1">
        <w:r w:rsidRPr="004028BD">
          <w:rPr>
            <w:rStyle w:val="Hyperlink"/>
            <w:rFonts w:ascii="Arial" w:eastAsia="Arial" w:hAnsi="Arial" w:cs="Arial"/>
            <w:sz w:val="24"/>
            <w:szCs w:val="24"/>
          </w:rPr>
          <w:t>https://www.tamworth.gov.uk/council/privacy-notice</w:t>
        </w:r>
      </w:hyperlink>
      <w:r>
        <w:rPr>
          <w:rFonts w:ascii="Arial" w:eastAsia="Arial" w:hAnsi="Arial" w:cs="Arial"/>
          <w:sz w:val="24"/>
          <w:szCs w:val="24"/>
        </w:rPr>
        <w:t xml:space="preserve"> </w:t>
      </w:r>
      <w:r w:rsidR="007F1907" w:rsidRPr="001C19DF">
        <w:rPr>
          <w:rFonts w:ascii="Arial" w:eastAsia="Arial" w:hAnsi="Arial" w:cs="Arial"/>
          <w:sz w:val="24"/>
          <w:szCs w:val="24"/>
        </w:rPr>
        <w:t>or a hard copy provided upon request.</w:t>
      </w:r>
      <w:r w:rsidR="00A842C8">
        <w:rPr>
          <w:rFonts w:ascii="Arial" w:eastAsia="Arial" w:hAnsi="Arial" w:cs="Arial"/>
          <w:sz w:val="24"/>
          <w:szCs w:val="24"/>
        </w:rPr>
        <w:t xml:space="preserve"> </w:t>
      </w:r>
      <w:r w:rsidR="007F1907" w:rsidRPr="001C19DF">
        <w:rPr>
          <w:rFonts w:ascii="Arial" w:eastAsia="Arial" w:hAnsi="Arial" w:cs="Arial"/>
          <w:sz w:val="24"/>
          <w:szCs w:val="24"/>
        </w:rPr>
        <w:t xml:space="preserve">If you have a concern about the way that we are collecting or using your personal data, we ask that you contact us in the first instance. Alternatively, you can contact the Information Commissioner's Office.  </w:t>
      </w:r>
    </w:p>
    <w:p w14:paraId="16429CA9" w14:textId="77777777" w:rsidR="00CC1A62" w:rsidRPr="001C19DF" w:rsidRDefault="007F1907" w:rsidP="007D289E">
      <w:pPr>
        <w:spacing w:after="0" w:line="240" w:lineRule="auto"/>
        <w:jc w:val="both"/>
        <w:rPr>
          <w:rFonts w:ascii="Arial" w:hAnsi="Arial" w:cs="Arial"/>
          <w:sz w:val="24"/>
          <w:szCs w:val="24"/>
        </w:rPr>
      </w:pPr>
      <w:r w:rsidRPr="001C19DF">
        <w:rPr>
          <w:rFonts w:ascii="Arial" w:eastAsia="Arial" w:hAnsi="Arial" w:cs="Arial"/>
          <w:sz w:val="24"/>
          <w:szCs w:val="24"/>
        </w:rPr>
        <w:t xml:space="preserve"> </w:t>
      </w:r>
    </w:p>
    <w:p w14:paraId="298B98FA" w14:textId="6BEA2919" w:rsidR="00CC1A62" w:rsidRPr="001C19DF" w:rsidRDefault="007F1907" w:rsidP="007D289E">
      <w:pPr>
        <w:spacing w:after="0" w:line="240" w:lineRule="auto"/>
        <w:ind w:left="10" w:hanging="10"/>
        <w:jc w:val="both"/>
        <w:rPr>
          <w:rFonts w:ascii="Arial" w:hAnsi="Arial" w:cs="Arial"/>
          <w:sz w:val="24"/>
          <w:szCs w:val="24"/>
        </w:rPr>
      </w:pPr>
      <w:r w:rsidRPr="001C19DF">
        <w:rPr>
          <w:rFonts w:ascii="Arial" w:eastAsia="Arial" w:hAnsi="Arial" w:cs="Arial"/>
          <w:sz w:val="24"/>
          <w:szCs w:val="24"/>
        </w:rPr>
        <w:t>This Privacy Notice may change from time to time and will be subject to annual review. The last known update/review date can be located at the top of the page.</w:t>
      </w:r>
      <w:r w:rsidR="00A842C8">
        <w:rPr>
          <w:rFonts w:ascii="Arial" w:eastAsia="Arial" w:hAnsi="Arial" w:cs="Arial"/>
          <w:sz w:val="24"/>
          <w:szCs w:val="24"/>
        </w:rPr>
        <w:t xml:space="preserve"> </w:t>
      </w:r>
      <w:r w:rsidRPr="001C19DF">
        <w:rPr>
          <w:rFonts w:ascii="Arial" w:eastAsia="Arial" w:hAnsi="Arial" w:cs="Arial"/>
          <w:sz w:val="24"/>
          <w:szCs w:val="24"/>
        </w:rPr>
        <w:t xml:space="preserve">By regularly reviewing this page you will ensure that you are always aware of what information we collect, how we use it and under what circumstances, if any, we share it with others. </w:t>
      </w:r>
    </w:p>
    <w:sectPr w:rsidR="00CC1A62" w:rsidRPr="001C19DF">
      <w:pgSz w:w="11906" w:h="16838"/>
      <w:pgMar w:top="993" w:right="1439" w:bottom="65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3BFD"/>
    <w:multiLevelType w:val="hybridMultilevel"/>
    <w:tmpl w:val="386CF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26C4F"/>
    <w:multiLevelType w:val="multilevel"/>
    <w:tmpl w:val="DD26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57325"/>
    <w:multiLevelType w:val="hybridMultilevel"/>
    <w:tmpl w:val="2CA29B06"/>
    <w:lvl w:ilvl="0" w:tplc="58BCB524">
      <w:start w:val="1"/>
      <w:numFmt w:val="bullet"/>
      <w:lvlText w:val="•"/>
      <w:lvlJc w:val="left"/>
      <w:pPr>
        <w:ind w:left="4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C6481A0">
      <w:start w:val="1"/>
      <w:numFmt w:val="bullet"/>
      <w:lvlText w:val="o"/>
      <w:lvlJc w:val="left"/>
      <w:pPr>
        <w:ind w:left="1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42B6D212">
      <w:start w:val="1"/>
      <w:numFmt w:val="bullet"/>
      <w:lvlText w:val="▪"/>
      <w:lvlJc w:val="left"/>
      <w:pPr>
        <w:ind w:left="20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FE2FEEC">
      <w:start w:val="1"/>
      <w:numFmt w:val="bullet"/>
      <w:lvlText w:val="•"/>
      <w:lvlJc w:val="left"/>
      <w:pPr>
        <w:ind w:left="27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68E4F98">
      <w:start w:val="1"/>
      <w:numFmt w:val="bullet"/>
      <w:lvlText w:val="o"/>
      <w:lvlJc w:val="left"/>
      <w:pPr>
        <w:ind w:left="3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36807C6">
      <w:start w:val="1"/>
      <w:numFmt w:val="bullet"/>
      <w:lvlText w:val="▪"/>
      <w:lvlJc w:val="left"/>
      <w:pPr>
        <w:ind w:left="42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A28EB842">
      <w:start w:val="1"/>
      <w:numFmt w:val="bullet"/>
      <w:lvlText w:val="•"/>
      <w:lvlJc w:val="left"/>
      <w:pPr>
        <w:ind w:left="49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A82C34C">
      <w:start w:val="1"/>
      <w:numFmt w:val="bullet"/>
      <w:lvlText w:val="o"/>
      <w:lvlJc w:val="left"/>
      <w:pPr>
        <w:ind w:left="56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324D29C">
      <w:start w:val="1"/>
      <w:numFmt w:val="bullet"/>
      <w:lvlText w:val="▪"/>
      <w:lvlJc w:val="left"/>
      <w:pPr>
        <w:ind w:left="63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DD45015"/>
    <w:multiLevelType w:val="hybridMultilevel"/>
    <w:tmpl w:val="ED66F532"/>
    <w:lvl w:ilvl="0" w:tplc="213C7858">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0206FE">
      <w:start w:val="1"/>
      <w:numFmt w:val="bullet"/>
      <w:lvlText w:val="o"/>
      <w:lvlJc w:val="left"/>
      <w:pPr>
        <w:ind w:left="1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30076C">
      <w:start w:val="1"/>
      <w:numFmt w:val="bullet"/>
      <w:lvlText w:val="▪"/>
      <w:lvlJc w:val="left"/>
      <w:pPr>
        <w:ind w:left="2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54A096">
      <w:start w:val="1"/>
      <w:numFmt w:val="bullet"/>
      <w:lvlText w:val="•"/>
      <w:lvlJc w:val="left"/>
      <w:pPr>
        <w:ind w:left="2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E46750">
      <w:start w:val="1"/>
      <w:numFmt w:val="bullet"/>
      <w:lvlText w:val="o"/>
      <w:lvlJc w:val="left"/>
      <w:pPr>
        <w:ind w:left="3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42456E">
      <w:start w:val="1"/>
      <w:numFmt w:val="bullet"/>
      <w:lvlText w:val="▪"/>
      <w:lvlJc w:val="left"/>
      <w:pPr>
        <w:ind w:left="4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761C20">
      <w:start w:val="1"/>
      <w:numFmt w:val="bullet"/>
      <w:lvlText w:val="•"/>
      <w:lvlJc w:val="left"/>
      <w:pPr>
        <w:ind w:left="4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CE8F4A">
      <w:start w:val="1"/>
      <w:numFmt w:val="bullet"/>
      <w:lvlText w:val="o"/>
      <w:lvlJc w:val="left"/>
      <w:pPr>
        <w:ind w:left="5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B607AC">
      <w:start w:val="1"/>
      <w:numFmt w:val="bullet"/>
      <w:lvlText w:val="▪"/>
      <w:lvlJc w:val="left"/>
      <w:pPr>
        <w:ind w:left="64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A473849"/>
    <w:multiLevelType w:val="hybridMultilevel"/>
    <w:tmpl w:val="0AD85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16619E"/>
    <w:multiLevelType w:val="hybridMultilevel"/>
    <w:tmpl w:val="114E3A9A"/>
    <w:lvl w:ilvl="0" w:tplc="08090001">
      <w:start w:val="1"/>
      <w:numFmt w:val="bullet"/>
      <w:lvlText w:val=""/>
      <w:lvlJc w:val="left"/>
      <w:pPr>
        <w:ind w:left="48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325451"/>
    <w:multiLevelType w:val="hybridMultilevel"/>
    <w:tmpl w:val="1AEE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49202A"/>
    <w:multiLevelType w:val="multilevel"/>
    <w:tmpl w:val="67BE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0D05B7"/>
    <w:multiLevelType w:val="multilevel"/>
    <w:tmpl w:val="C1A4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EA5126"/>
    <w:multiLevelType w:val="hybridMultilevel"/>
    <w:tmpl w:val="6B88C470"/>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num w:numId="1" w16cid:durableId="1506630063">
    <w:abstractNumId w:val="2"/>
  </w:num>
  <w:num w:numId="2" w16cid:durableId="2071003679">
    <w:abstractNumId w:val="3"/>
  </w:num>
  <w:num w:numId="3" w16cid:durableId="1246181982">
    <w:abstractNumId w:val="7"/>
  </w:num>
  <w:num w:numId="4" w16cid:durableId="1534076076">
    <w:abstractNumId w:val="0"/>
  </w:num>
  <w:num w:numId="5" w16cid:durableId="2070767568">
    <w:abstractNumId w:val="9"/>
  </w:num>
  <w:num w:numId="6" w16cid:durableId="737704341">
    <w:abstractNumId w:val="1"/>
  </w:num>
  <w:num w:numId="7" w16cid:durableId="673072250">
    <w:abstractNumId w:val="5"/>
  </w:num>
  <w:num w:numId="8" w16cid:durableId="1797791754">
    <w:abstractNumId w:val="6"/>
  </w:num>
  <w:num w:numId="9" w16cid:durableId="470681893">
    <w:abstractNumId w:val="8"/>
  </w:num>
  <w:num w:numId="10" w16cid:durableId="1250769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62"/>
    <w:rsid w:val="00036E69"/>
    <w:rsid w:val="00072128"/>
    <w:rsid w:val="00081456"/>
    <w:rsid w:val="0010028C"/>
    <w:rsid w:val="001453E2"/>
    <w:rsid w:val="001B1B58"/>
    <w:rsid w:val="001C19DF"/>
    <w:rsid w:val="0029296C"/>
    <w:rsid w:val="002A6467"/>
    <w:rsid w:val="004C2A0E"/>
    <w:rsid w:val="004F40F6"/>
    <w:rsid w:val="00521E12"/>
    <w:rsid w:val="005563C7"/>
    <w:rsid w:val="00582D38"/>
    <w:rsid w:val="005F77A8"/>
    <w:rsid w:val="006146FD"/>
    <w:rsid w:val="007907DF"/>
    <w:rsid w:val="007D289E"/>
    <w:rsid w:val="007F1907"/>
    <w:rsid w:val="008731CF"/>
    <w:rsid w:val="00941E46"/>
    <w:rsid w:val="00954ACE"/>
    <w:rsid w:val="00986395"/>
    <w:rsid w:val="009E2C80"/>
    <w:rsid w:val="00A651FE"/>
    <w:rsid w:val="00A842C8"/>
    <w:rsid w:val="00B20E25"/>
    <w:rsid w:val="00BD066E"/>
    <w:rsid w:val="00BD6101"/>
    <w:rsid w:val="00BF56CE"/>
    <w:rsid w:val="00C13C9E"/>
    <w:rsid w:val="00C27D42"/>
    <w:rsid w:val="00CC1A62"/>
    <w:rsid w:val="00D13D0D"/>
    <w:rsid w:val="00FD47A0"/>
    <w:rsid w:val="00FE5813"/>
    <w:rsid w:val="00FF7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C548"/>
  <w15:docId w15:val="{7E31F6B3-F661-4A0C-B8ED-9299056B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9DF"/>
    <w:rPr>
      <w:color w:val="0563C1" w:themeColor="hyperlink"/>
      <w:u w:val="single"/>
    </w:rPr>
  </w:style>
  <w:style w:type="character" w:styleId="UnresolvedMention">
    <w:name w:val="Unresolved Mention"/>
    <w:basedOn w:val="DefaultParagraphFont"/>
    <w:uiPriority w:val="99"/>
    <w:semiHidden/>
    <w:unhideWhenUsed/>
    <w:rsid w:val="001C19DF"/>
    <w:rPr>
      <w:color w:val="605E5C"/>
      <w:shd w:val="clear" w:color="auto" w:fill="E1DFDD"/>
    </w:rPr>
  </w:style>
  <w:style w:type="paragraph" w:styleId="ListParagraph">
    <w:name w:val="List Paragraph"/>
    <w:basedOn w:val="Normal"/>
    <w:uiPriority w:val="34"/>
    <w:qFormat/>
    <w:rsid w:val="001C19DF"/>
    <w:pPr>
      <w:ind w:left="720"/>
      <w:contextualSpacing/>
    </w:pPr>
  </w:style>
  <w:style w:type="character" w:styleId="FollowedHyperlink">
    <w:name w:val="FollowedHyperlink"/>
    <w:basedOn w:val="DefaultParagraphFont"/>
    <w:uiPriority w:val="99"/>
    <w:semiHidden/>
    <w:unhideWhenUsed/>
    <w:rsid w:val="001C19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amworth.gov.uk/sites/default/files/misc_docs/IER-Open-Register-Change-Reque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for-organisations/guide-to-data-protection/guide-to-the-general-data-protection-regulation-gdpr/individual-righ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mworth.gov.uk/sites/default/files/privacy/Retention-Schedule.pdf" TargetMode="External"/><Relationship Id="rId11" Type="http://schemas.openxmlformats.org/officeDocument/2006/relationships/hyperlink" Target="https://www.tamworth.gov.uk/council/privacy-notice" TargetMode="External"/><Relationship Id="rId5" Type="http://schemas.openxmlformats.org/officeDocument/2006/relationships/image" Target="media/image1.jpg"/><Relationship Id="rId10" Type="http://schemas.openxmlformats.org/officeDocument/2006/relationships/hyperlink" Target="https://www.registertovote.service.gov.uk/register-to-vote/privacy" TargetMode="External"/><Relationship Id="rId4" Type="http://schemas.openxmlformats.org/officeDocument/2006/relationships/webSettings" Target="webSettings.xml"/><Relationship Id="rId9" Type="http://schemas.openxmlformats.org/officeDocument/2006/relationships/hyperlink" Target="mailto:elections@tamwor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Flanagan, Bernadette</dc:creator>
  <cp:keywords/>
  <cp:lastModifiedBy>Freer-Gallagher, Dolcee</cp:lastModifiedBy>
  <cp:revision>2</cp:revision>
  <cp:lastPrinted>2025-03-05T11:47:00Z</cp:lastPrinted>
  <dcterms:created xsi:type="dcterms:W3CDTF">2025-09-10T07:05:00Z</dcterms:created>
  <dcterms:modified xsi:type="dcterms:W3CDTF">2025-09-10T07:05:00Z</dcterms:modified>
</cp:coreProperties>
</file>